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92A01" w14:textId="77777777" w:rsidR="00D74A90" w:rsidRDefault="008865D1" w:rsidP="00A62093">
      <w:pPr>
        <w:shd w:val="clear" w:color="auto" w:fill="FFFFFF"/>
        <w:spacing w:line="300" w:lineRule="atLeast"/>
        <w:jc w:val="center"/>
        <w:rPr>
          <w:rFonts w:asciiTheme="majorHAnsi" w:eastAsia="Times New Roman" w:hAnsiTheme="majorHAnsi" w:cstheme="majorHAnsi"/>
          <w:b/>
          <w:color w:val="000000"/>
          <w:sz w:val="36"/>
          <w:szCs w:val="36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b/>
          <w:color w:val="000000"/>
          <w:sz w:val="36"/>
          <w:szCs w:val="36"/>
          <w:bdr w:val="none" w:sz="0" w:space="0" w:color="auto" w:frame="1"/>
        </w:rPr>
        <w:t>Arauco e Sebrae/</w:t>
      </w:r>
      <w:r w:rsidR="00B035BD" w:rsidRPr="00B035BD">
        <w:rPr>
          <w:rFonts w:asciiTheme="majorHAnsi" w:eastAsia="Times New Roman" w:hAnsiTheme="majorHAnsi" w:cstheme="majorHAnsi"/>
          <w:b/>
          <w:color w:val="000000"/>
          <w:sz w:val="36"/>
          <w:szCs w:val="36"/>
          <w:bdr w:val="none" w:sz="0" w:space="0" w:color="auto" w:frame="1"/>
        </w:rPr>
        <w:t>MS impulsionam empreendedorismo feminino com o Programa Inocência Criativa</w:t>
      </w:r>
    </w:p>
    <w:p w14:paraId="75ED2A5F" w14:textId="77777777" w:rsidR="00B035BD" w:rsidRDefault="00B035BD" w:rsidP="00A62093">
      <w:pPr>
        <w:shd w:val="clear" w:color="auto" w:fill="FFFFFF"/>
        <w:spacing w:line="300" w:lineRule="atLeast"/>
        <w:jc w:val="center"/>
        <w:rPr>
          <w:rFonts w:asciiTheme="majorHAnsi" w:eastAsia="Times New Roman" w:hAnsiTheme="majorHAnsi" w:cstheme="majorHAnsi"/>
          <w:i/>
          <w:color w:val="000000"/>
          <w:sz w:val="32"/>
          <w:szCs w:val="32"/>
          <w:bdr w:val="none" w:sz="0" w:space="0" w:color="auto" w:frame="1"/>
        </w:rPr>
      </w:pPr>
    </w:p>
    <w:p w14:paraId="267F7FB1" w14:textId="1C00B57F" w:rsidR="00A62093" w:rsidRDefault="00D74A90" w:rsidP="00A62093">
      <w:pPr>
        <w:shd w:val="clear" w:color="auto" w:fill="FFFFFF"/>
        <w:spacing w:line="300" w:lineRule="atLeast"/>
        <w:jc w:val="center"/>
        <w:rPr>
          <w:rFonts w:asciiTheme="majorHAnsi" w:eastAsia="Times New Roman" w:hAnsiTheme="majorHAnsi" w:cstheme="majorHAnsi"/>
          <w:i/>
          <w:color w:val="000000"/>
          <w:sz w:val="32"/>
          <w:szCs w:val="32"/>
          <w:bdr w:val="none" w:sz="0" w:space="0" w:color="auto" w:frame="1"/>
        </w:rPr>
      </w:pPr>
      <w:r w:rsidRPr="00D74A90">
        <w:rPr>
          <w:rFonts w:asciiTheme="majorHAnsi" w:eastAsia="Times New Roman" w:hAnsiTheme="majorHAnsi" w:cstheme="majorHAnsi"/>
          <w:i/>
          <w:color w:val="000000"/>
          <w:sz w:val="32"/>
          <w:szCs w:val="32"/>
          <w:bdr w:val="none" w:sz="0" w:space="0" w:color="auto" w:frame="1"/>
        </w:rPr>
        <w:t>In</w:t>
      </w:r>
      <w:r w:rsidR="00B035BD">
        <w:rPr>
          <w:rFonts w:asciiTheme="majorHAnsi" w:eastAsia="Times New Roman" w:hAnsiTheme="majorHAnsi" w:cstheme="majorHAnsi"/>
          <w:i/>
          <w:color w:val="000000"/>
          <w:sz w:val="32"/>
          <w:szCs w:val="32"/>
          <w:bdr w:val="none" w:sz="0" w:space="0" w:color="auto" w:frame="1"/>
        </w:rPr>
        <w:t>iciativa qualifica empreendedora</w:t>
      </w:r>
      <w:r w:rsidRPr="00D74A90">
        <w:rPr>
          <w:rFonts w:asciiTheme="majorHAnsi" w:eastAsia="Times New Roman" w:hAnsiTheme="majorHAnsi" w:cstheme="majorHAnsi"/>
          <w:i/>
          <w:color w:val="000000"/>
          <w:sz w:val="32"/>
          <w:szCs w:val="32"/>
          <w:bdr w:val="none" w:sz="0" w:space="0" w:color="auto" w:frame="1"/>
        </w:rPr>
        <w:t xml:space="preserve">s em gestão e precificação, abrindo caminhos para novos mercados </w:t>
      </w:r>
    </w:p>
    <w:p w14:paraId="152DEC02" w14:textId="7DE6D972" w:rsidR="00222840" w:rsidRDefault="00222840" w:rsidP="00226D95">
      <w:pPr>
        <w:pStyle w:val="NormalWeb"/>
        <w:spacing w:before="120" w:beforeAutospacing="0" w:after="120" w:afterAutospacing="0"/>
        <w:jc w:val="center"/>
      </w:pPr>
      <w:r>
        <w:rPr>
          <w:noProof/>
        </w:rPr>
        <w:drawing>
          <wp:inline distT="0" distB="0" distL="0" distR="0" wp14:anchorId="22118527" wp14:editId="1968E567">
            <wp:extent cx="5255471" cy="2957774"/>
            <wp:effectExtent l="0" t="0" r="2540" b="0"/>
            <wp:docPr id="1" name="Imagem 1" descr="D:\Downloads\8BCE52B2-C5B8-44E1-B6A3-AB81C14DB4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8BCE52B2-C5B8-44E1-B6A3-AB81C14DB45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117" cy="296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88622" w14:textId="7C474829" w:rsidR="00A62093" w:rsidRPr="00226D95" w:rsidRDefault="00175035" w:rsidP="00226D95">
      <w:pPr>
        <w:shd w:val="clear" w:color="auto" w:fill="FFFFFF"/>
        <w:spacing w:before="120" w:after="120" w:line="300" w:lineRule="atLeast"/>
        <w:jc w:val="center"/>
        <w:rPr>
          <w:rFonts w:asciiTheme="majorHAnsi" w:eastAsia="Times New Roman" w:hAnsiTheme="majorHAnsi" w:cstheme="majorHAnsi"/>
          <w:i/>
          <w:color w:val="000000"/>
          <w:szCs w:val="24"/>
          <w:bdr w:val="none" w:sz="0" w:space="0" w:color="auto" w:frame="1"/>
        </w:rPr>
      </w:pPr>
      <w:r w:rsidRPr="00175035">
        <w:rPr>
          <w:rFonts w:asciiTheme="majorHAnsi" w:eastAsia="Times New Roman" w:hAnsiTheme="majorHAnsi" w:cstheme="majorHAnsi"/>
          <w:i/>
          <w:color w:val="000000"/>
          <w:szCs w:val="24"/>
          <w:bdr w:val="none" w:sz="0" w:space="0" w:color="auto" w:frame="1"/>
        </w:rPr>
        <w:t xml:space="preserve">Oficinas unem desenvolvimento pessoal, resgate cultural e </w:t>
      </w:r>
      <w:r w:rsidR="004814B3">
        <w:rPr>
          <w:rFonts w:asciiTheme="majorHAnsi" w:eastAsia="Times New Roman" w:hAnsiTheme="majorHAnsi" w:cstheme="majorHAnsi"/>
          <w:i/>
          <w:color w:val="000000"/>
          <w:szCs w:val="24"/>
          <w:bdr w:val="none" w:sz="0" w:space="0" w:color="auto" w:frame="1"/>
        </w:rPr>
        <w:t>empreendedorismo local - Foto</w:t>
      </w:r>
      <w:r>
        <w:rPr>
          <w:rFonts w:asciiTheme="majorHAnsi" w:eastAsia="Times New Roman" w:hAnsiTheme="majorHAnsi" w:cstheme="majorHAnsi"/>
          <w:i/>
          <w:color w:val="000000"/>
          <w:szCs w:val="24"/>
          <w:bdr w:val="none" w:sz="0" w:space="0" w:color="auto" w:frame="1"/>
        </w:rPr>
        <w:t xml:space="preserve">: Arauco </w:t>
      </w:r>
    </w:p>
    <w:p w14:paraId="08C61F8C" w14:textId="77777777" w:rsidR="00226D95" w:rsidRPr="00A62093" w:rsidRDefault="00226D95" w:rsidP="00A62093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</w:p>
    <w:p w14:paraId="4A656F75" w14:textId="6DE54890" w:rsidR="00475D05" w:rsidRDefault="004D7A61" w:rsidP="00C06790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b/>
          <w:color w:val="FFC000"/>
          <w:sz w:val="24"/>
          <w:szCs w:val="24"/>
          <w:bdr w:val="none" w:sz="0" w:space="0" w:color="auto" w:frame="1"/>
        </w:rPr>
        <w:t>Setembro</w:t>
      </w:r>
      <w:r w:rsidR="00C06790" w:rsidRPr="00A62093">
        <w:rPr>
          <w:rFonts w:asciiTheme="majorHAnsi" w:eastAsia="Times New Roman" w:hAnsiTheme="majorHAnsi" w:cstheme="majorHAnsi"/>
          <w:b/>
          <w:color w:val="FFC000"/>
          <w:sz w:val="24"/>
          <w:szCs w:val="24"/>
          <w:bdr w:val="none" w:sz="0" w:space="0" w:color="auto" w:frame="1"/>
        </w:rPr>
        <w:t xml:space="preserve"> de 2026 –</w:t>
      </w:r>
      <w:r w:rsidR="00C06790" w:rsidRPr="00A62093">
        <w:rPr>
          <w:rFonts w:asciiTheme="majorHAnsi" w:eastAsia="Times New Roman" w:hAnsiTheme="majorHAnsi" w:cstheme="majorHAnsi"/>
          <w:color w:val="FFC000"/>
          <w:sz w:val="24"/>
          <w:szCs w:val="24"/>
          <w:bdr w:val="none" w:sz="0" w:space="0" w:color="auto" w:frame="1"/>
        </w:rPr>
        <w:t xml:space="preserve"> </w:t>
      </w:r>
      <w:r w:rsidR="00475D05" w:rsidRPr="00475D05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Valorizar os saberes locais para transformar o potencial cultural de Inocência (MS) em oportunidades reais de geração de renda é o propósito do Programa Inocência Criativa. Desenvolvida pela Arauco em parceria com o Sebrae/MS, a iniciativa capacita mulheres do município e do distrito de São Pedro que atuam nos setores de artesanato e gastronomia. As interessadas em integrar as próximas etapas ainda podem se inscrever presencialmente na Casa Arauco.</w:t>
      </w:r>
    </w:p>
    <w:p w14:paraId="0AF152E7" w14:textId="77777777" w:rsidR="00084E8A" w:rsidRDefault="00084E8A" w:rsidP="00C06790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</w:p>
    <w:p w14:paraId="6AFCC846" w14:textId="25F06447" w:rsidR="00475D05" w:rsidRPr="00475D05" w:rsidRDefault="00475D05" w:rsidP="00475D05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  <w:r w:rsidRPr="00475D05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Entre março e julho, a iniciativa cumpriu suas primeiras etapas. A programação contou com ações de acolhimento e desenvolvimento pessoal</w:t>
      </w:r>
      <w:r w:rsidR="00821758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,</w:t>
      </w:r>
      <w:r w:rsidRPr="00475D05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 incluindo rodas de conversa e work</w:t>
      </w:r>
      <w:r w:rsidR="00821758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shop de inteligência emocional</w:t>
      </w:r>
      <w:r w:rsidRPr="00475D05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, além de capacitações práticas em gestão, precificação e controle de fluxo de caixa. Na sequência, oficinas de design orientaram as participantes na criação de produtos alinhados à identidade e valorização da cultura local. </w:t>
      </w:r>
    </w:p>
    <w:p w14:paraId="72A8902F" w14:textId="77777777" w:rsidR="00475D05" w:rsidRDefault="00475D05" w:rsidP="00475D05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</w:p>
    <w:p w14:paraId="7E9C0E40" w14:textId="1243AF65" w:rsidR="00475D05" w:rsidRPr="00475D05" w:rsidRDefault="00475D05" w:rsidP="00475D05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  <w:r w:rsidRPr="00475D05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Atualmente</w:t>
      </w:r>
      <w:r w:rsidR="00821758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,</w:t>
      </w:r>
      <w:r w:rsidRPr="00475D05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 na fase de aprofundamento, que segue até novembro, o cronograma aborda indicadores financeiros, gestão avançada e associativismo. Nesta etapa, as empreendedoras recebem suporte de consultorias especializadas em posicionamento de mercado e marketing digital, com foco no desenvolvimento de logomarcas, estratégias para o Instagram e estruturação de canais de venda. Todo o trabalho </w:t>
      </w:r>
      <w:r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se completará com</w:t>
      </w:r>
      <w:r w:rsidRPr="00475D05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 a produção de catálogos, fotos e vídeos profissionais para divulgar e impulsionar a comercialização dos produtos.</w:t>
      </w:r>
    </w:p>
    <w:p w14:paraId="2A7A88F6" w14:textId="77777777" w:rsidR="00C77C33" w:rsidRPr="00F57ED3" w:rsidRDefault="00C77C33" w:rsidP="00C06790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</w:p>
    <w:p w14:paraId="39E51E15" w14:textId="77777777" w:rsidR="00A22C1A" w:rsidRPr="00F57ED3" w:rsidRDefault="00EA6EDB" w:rsidP="00EA6EDB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</w:pP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A </w:t>
      </w:r>
      <w:r w:rsidR="00B62439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coordenadora</w:t>
      </w:r>
      <w:r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 xml:space="preserve"> de Desempenho So</w:t>
      </w:r>
      <w:r w:rsidR="006A12A7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cial da Arauco, Tatiane Palazzio</w:t>
      </w:r>
      <w:r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 xml:space="preserve">, afirma que </w:t>
      </w: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a iniciativa reforça o compromisso de promover legado e i</w:t>
      </w:r>
      <w:r w:rsidR="00AF1595"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mpacto positivo para </w:t>
      </w: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o município, que </w:t>
      </w:r>
      <w:r w:rsidR="00AF1595"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vive </w:t>
      </w: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um momento de transformação e desenvolvimento. 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“O Inocência Criativa nasce justamente para garantir que a riqueza cultural do município</w:t>
      </w:r>
      <w:r w:rsidR="00CC7B1F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,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F57ED3">
        <w:rPr>
          <w:rFonts w:asciiTheme="majorHAnsi" w:eastAsia="Times New Roman" w:hAnsiTheme="majorHAnsi" w:cstheme="majorHAnsi"/>
          <w:bCs/>
          <w:iCs/>
          <w:color w:val="000000"/>
          <w:sz w:val="24"/>
          <w:szCs w:val="24"/>
          <w:bdr w:val="none" w:sz="0" w:space="0" w:color="auto" w:frame="1"/>
        </w:rPr>
        <w:t>revelada no artesanato e na gastronomia local</w:t>
      </w:r>
      <w:r w:rsidR="00CC7B1F" w:rsidRPr="00F57ED3">
        <w:rPr>
          <w:rFonts w:asciiTheme="majorHAnsi" w:eastAsia="Times New Roman" w:hAnsiTheme="majorHAnsi" w:cstheme="majorHAnsi"/>
          <w:bCs/>
          <w:iCs/>
          <w:color w:val="000000"/>
          <w:sz w:val="24"/>
          <w:szCs w:val="24"/>
          <w:bdr w:val="none" w:sz="0" w:space="0" w:color="auto" w:frame="1"/>
        </w:rPr>
        <w:t>,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 xml:space="preserve"> se converta em autonomia, geração de renda e orgulho para a comunidade</w:t>
      </w:r>
      <w:r w:rsidR="00A22C1A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”</w:t>
      </w:r>
      <w:r w:rsidR="00B4146D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, observa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.</w:t>
      </w:r>
    </w:p>
    <w:p w14:paraId="25BFE7DE" w14:textId="77777777" w:rsidR="00A22C1A" w:rsidRPr="00F57ED3" w:rsidRDefault="00A22C1A" w:rsidP="00EA6EDB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</w:pPr>
    </w:p>
    <w:p w14:paraId="7B3E8C97" w14:textId="5A832907" w:rsidR="00F57ED3" w:rsidRDefault="00475D05" w:rsidP="00F57ED3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</w:pPr>
      <w:r w:rsidRPr="00475D05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 xml:space="preserve">Tatiane destaca que a expectativa é de que "o projeto impulsione essas mulheres para que seus negócios prosperem de maneira sustentável". A coordenadora acrescenta que o encerramento da iniciativa ocorrerá em fevereiro de 2027, com a realização da Caravana </w:t>
      </w:r>
      <w:proofErr w:type="spellStart"/>
      <w:r w:rsidRPr="00475D05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RuralTur</w:t>
      </w:r>
      <w:proofErr w:type="spellEnd"/>
      <w:r w:rsidRPr="00475D05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, evento em que as participantes exporão e comercializarão seus produtos aplicando os aprendizados adquiridos ao longo do programa.</w:t>
      </w:r>
    </w:p>
    <w:p w14:paraId="74C9D8DE" w14:textId="77777777" w:rsidR="00475D05" w:rsidRPr="00F57ED3" w:rsidRDefault="00475D05" w:rsidP="00F57ED3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</w:p>
    <w:p w14:paraId="29A47D6F" w14:textId="03DED1F0" w:rsidR="000218D8" w:rsidRDefault="00BB514F" w:rsidP="000218D8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  <w:t>S</w:t>
      </w:r>
      <w:r w:rsidR="00894DC5" w:rsidRPr="00F57ED3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  <w:t>onhos renovados</w:t>
      </w:r>
    </w:p>
    <w:p w14:paraId="5C0DAAC1" w14:textId="77777777" w:rsidR="00C65740" w:rsidRDefault="00C65740" w:rsidP="000218D8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28064936" w14:textId="3DABD166" w:rsidR="00C65740" w:rsidRDefault="00C65740" w:rsidP="00C65740">
      <w:pPr>
        <w:shd w:val="clear" w:color="auto" w:fill="FFFFFF"/>
        <w:spacing w:line="300" w:lineRule="atLeast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  <w:r w:rsidRPr="00C65740">
        <w:rPr>
          <w:rFonts w:asciiTheme="majorHAnsi" w:eastAsia="Times New Roman" w:hAnsiTheme="majorHAnsi" w:cstheme="majorHAnsi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DCA7670" wp14:editId="32306A5D">
            <wp:extent cx="4301127" cy="3060700"/>
            <wp:effectExtent l="0" t="0" r="4445" b="6350"/>
            <wp:docPr id="3" name="Imagem 3" descr="D:\Downloads\5051F8F7-0FF9-4E3E-93B2-D8A42BF6B6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5051F8F7-0FF9-4E3E-93B2-D8A42BF6B61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527" cy="3062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D08C8" w14:textId="5A46EF7B" w:rsidR="00C65740" w:rsidRPr="00C65740" w:rsidRDefault="00C65740" w:rsidP="00C65740">
      <w:pPr>
        <w:shd w:val="clear" w:color="auto" w:fill="FFFFFF"/>
        <w:spacing w:line="300" w:lineRule="atLeast"/>
        <w:jc w:val="center"/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</w:pPr>
      <w:r w:rsidRPr="00C65740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>Jaqueline Nascimento, espera abrir a própr</w:t>
      </w:r>
      <w:r w:rsidR="000B7DFB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>ia loja integrada ao seu ateliê - Foto</w:t>
      </w:r>
      <w:r w:rsidR="00175035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>: Arauco</w:t>
      </w:r>
    </w:p>
    <w:p w14:paraId="266CD97A" w14:textId="77777777" w:rsidR="000218D8" w:rsidRPr="00C65740" w:rsidRDefault="000218D8" w:rsidP="000218D8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</w:pPr>
    </w:p>
    <w:p w14:paraId="38DFE21B" w14:textId="548999F2" w:rsidR="00894DC5" w:rsidRPr="00F57ED3" w:rsidRDefault="00894DC5" w:rsidP="000218D8">
      <w:pPr>
        <w:shd w:val="clear" w:color="auto" w:fill="FFFFFF"/>
        <w:spacing w:line="300" w:lineRule="atLeast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A evolução das capacitações e o impacto do programa se refletem diretamente na rotina das participantes. Para </w:t>
      </w:r>
      <w:r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Jaqueline Leandro do Nascimento</w:t>
      </w:r>
      <w:r w:rsidR="00A22C1A"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, de </w:t>
      </w: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40 anos, o projeto veio no momento exato de sua jornada. 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"Atualmente, me dedico aos afazeres de casa e à produção dos meus artesanatos. O programa tem me ajudado bastante e a capacitação é a oportunidade que eu buscava para aprimorar meu negócio. Meu grande objetivo para o futuro é abrir minha própria loja de aviamentos integrada ao meu ateli</w:t>
      </w:r>
      <w:r w:rsidR="002C7302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ê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, além de multiplicar tudo o que estamos aprendendo aqui com outras pessoas da comunidade"</w:t>
      </w: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, </w:t>
      </w:r>
      <w:r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pontua.</w:t>
      </w:r>
    </w:p>
    <w:p w14:paraId="7FF1F5E7" w14:textId="135C991D" w:rsidR="00894DC5" w:rsidRDefault="00894DC5" w:rsidP="00894DC5">
      <w:pPr>
        <w:spacing w:before="120" w:after="120" w:line="271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Já no setor de alimentação, o programa tem impulsionado a estruturação de novos negócios no campo. </w:t>
      </w:r>
      <w:r w:rsidR="00060E7B"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Moradora de um </w:t>
      </w:r>
      <w:r w:rsidR="00060E7B"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sítio na zona rural de Inocência</w:t>
      </w:r>
      <w:r w:rsidR="00060E7B"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060E7B"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Ir</w:t>
      </w:r>
      <w:r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acilda</w:t>
      </w:r>
      <w:proofErr w:type="spellEnd"/>
      <w:r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 xml:space="preserve"> Junqueira</w:t>
      </w: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, de 52 anos, </w:t>
      </w:r>
      <w:r w:rsidRPr="00F57ED3">
        <w:rPr>
          <w:rFonts w:asciiTheme="majorHAnsi" w:eastAsia="Times New Roman" w:hAnsiTheme="majorHAnsi" w:cstheme="majorHAnsi"/>
          <w:bCs/>
          <w:color w:val="000000"/>
          <w:sz w:val="24"/>
          <w:szCs w:val="24"/>
          <w:bdr w:val="none" w:sz="0" w:space="0" w:color="auto" w:frame="1"/>
        </w:rPr>
        <w:t>comemora a evolução com as mentorias e projeta o futuro da sua padaria artesanal</w:t>
      </w:r>
      <w:r w:rsidR="00A22C1A"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.</w:t>
      </w:r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 xml:space="preserve"> </w:t>
      </w:r>
      <w:r w:rsidR="0029174D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“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 xml:space="preserve">As capacitações têm sido fundamentais para eu enxergar do que sou capaz. Meu grande sonho é consolidar minha padaria artesanal e, no futuro, ter um espaço de comida caseira no </w:t>
      </w:r>
      <w:r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lastRenderedPageBreak/>
        <w:t>fogão a lenha no sítio. O Inocência Criativa está me ensinando a planejar o negócio e gerenciar as finanças com profissionalismo. Quero mostrar que não ex</w:t>
      </w:r>
      <w:r w:rsidR="0029174D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iste idade para realizar sonhos”</w:t>
      </w:r>
      <w:r w:rsidR="00A22C1A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, destaca</w:t>
      </w:r>
      <w:r w:rsidR="00E534C5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E534C5" w:rsidRPr="00F57ED3">
        <w:rPr>
          <w:rFonts w:asciiTheme="majorHAnsi" w:eastAsia="Times New Roman" w:hAnsiTheme="majorHAnsi" w:cstheme="majorHAnsi"/>
          <w:iCs/>
          <w:color w:val="000000"/>
          <w:sz w:val="24"/>
          <w:szCs w:val="24"/>
          <w:bdr w:val="none" w:sz="0" w:space="0" w:color="auto" w:frame="1"/>
        </w:rPr>
        <w:t>Iracilda</w:t>
      </w:r>
      <w:proofErr w:type="spellEnd"/>
      <w:r w:rsidRPr="00F57ED3"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  <w:t>.</w:t>
      </w:r>
    </w:p>
    <w:p w14:paraId="626AAFB2" w14:textId="0B5CDC78" w:rsidR="00C65740" w:rsidRDefault="00C65740" w:rsidP="00C65740">
      <w:pPr>
        <w:spacing w:before="120" w:after="120" w:line="271" w:lineRule="auto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  <w:bdr w:val="none" w:sz="0" w:space="0" w:color="auto" w:frame="1"/>
        </w:rPr>
      </w:pPr>
      <w:r w:rsidRPr="00C65740">
        <w:rPr>
          <w:rFonts w:asciiTheme="majorHAnsi" w:eastAsia="Times New Roman" w:hAnsiTheme="majorHAnsi" w:cstheme="majorHAnsi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D2EDB78" wp14:editId="4C995A77">
            <wp:extent cx="4791075" cy="3183520"/>
            <wp:effectExtent l="0" t="0" r="0" b="0"/>
            <wp:docPr id="4" name="Imagem 4" descr="D:\Downloads\55E6CA0D-D482-49B8-AF07-C02A0EF934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wnloads\55E6CA0D-D482-49B8-AF07-C02A0EF934C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363" cy="318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B3F10" w14:textId="63C56432" w:rsidR="00C65740" w:rsidRPr="00175035" w:rsidRDefault="00C65740" w:rsidP="00175035">
      <w:pPr>
        <w:spacing w:before="120" w:after="120" w:line="271" w:lineRule="auto"/>
        <w:jc w:val="center"/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</w:pPr>
      <w:proofErr w:type="spellStart"/>
      <w:r w:rsidRPr="00C65740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>Iracilda</w:t>
      </w:r>
      <w:proofErr w:type="spellEnd"/>
      <w:r w:rsidRPr="00C65740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 xml:space="preserve"> que</w:t>
      </w:r>
      <w:r w:rsidR="000B7DFB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>r</w:t>
      </w:r>
      <w:r w:rsidRPr="00C65740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 xml:space="preserve"> consolidar sua padaria artesanal e </w:t>
      </w:r>
      <w:r w:rsidR="000B7DFB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 xml:space="preserve">produzir </w:t>
      </w:r>
      <w:r w:rsidRPr="00C65740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>comida caseira</w:t>
      </w:r>
      <w:r w:rsidR="000B7DFB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 xml:space="preserve"> - Foto</w:t>
      </w:r>
      <w:r w:rsidR="00175035">
        <w:rPr>
          <w:rFonts w:asciiTheme="majorHAnsi" w:eastAsia="Times New Roman" w:hAnsiTheme="majorHAnsi" w:cstheme="majorHAnsi"/>
          <w:i/>
          <w:color w:val="000000"/>
          <w:sz w:val="24"/>
          <w:szCs w:val="24"/>
          <w:bdr w:val="none" w:sz="0" w:space="0" w:color="auto" w:frame="1"/>
        </w:rPr>
        <w:t>: Arauco</w:t>
      </w:r>
    </w:p>
    <w:p w14:paraId="7267638D" w14:textId="77777777" w:rsidR="00C126FB" w:rsidRDefault="00C126FB">
      <w:pPr>
        <w:spacing w:before="120" w:after="120" w:line="271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6FAC0E6C" w14:textId="176E02A0" w:rsidR="00094211" w:rsidRDefault="00282B61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Sobre o Projeto Sucuriú</w:t>
      </w:r>
    </w:p>
    <w:p w14:paraId="36B22F7C" w14:textId="77777777" w:rsidR="00094211" w:rsidRDefault="00282B61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Projeto Sucuriú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6CD47CCA" w14:textId="5076E8D4" w:rsidR="00094211" w:rsidRDefault="00282B61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Em todas as fases </w:t>
      </w:r>
      <w:r w:rsidR="00475D05">
        <w:rPr>
          <w:rFonts w:ascii="Calibri" w:eastAsia="Calibri" w:hAnsi="Calibri" w:cs="Calibri"/>
          <w:color w:val="000000"/>
          <w:sz w:val="24"/>
          <w:szCs w:val="24"/>
        </w:rPr>
        <w:t xml:space="preserve">de </w:t>
      </w:r>
      <w:r>
        <w:rPr>
          <w:rFonts w:ascii="Calibri" w:eastAsia="Calibri" w:hAnsi="Calibri" w:cs="Calibri"/>
          <w:color w:val="000000"/>
          <w:sz w:val="24"/>
          <w:szCs w:val="24"/>
        </w:rPr>
        <w:t>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2EC43BEF" w14:textId="28EB4C30" w:rsidR="00094211" w:rsidRDefault="00282B61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Durante as obras, a Arauco vai oferecer capacitação e gerar mais de 14 mil oportunidades de trabalho. Depois do start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up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, o Projeto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Sucuriú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empregará cerca de 6 mil pessoas nas unidades Industrial, Florestal e operações </w:t>
      </w:r>
      <w:r w:rsidR="00475D05">
        <w:rPr>
          <w:rFonts w:ascii="Calibri" w:eastAsia="Calibri" w:hAnsi="Calibri" w:cs="Calibri"/>
          <w:color w:val="000000"/>
          <w:sz w:val="24"/>
          <w:szCs w:val="24"/>
        </w:rPr>
        <w:t>de logística</w:t>
      </w:r>
      <w:r>
        <w:rPr>
          <w:rFonts w:ascii="Calibri" w:eastAsia="Calibri" w:hAnsi="Calibri" w:cs="Calibri"/>
          <w:color w:val="000000"/>
          <w:sz w:val="24"/>
          <w:szCs w:val="24"/>
        </w:rPr>
        <w:t>. O propósito é impulsionar o desenvolvimento social e econômico para toda região, fomentando um aumento na geração de renda e na arrecadação de impostos, além de contribuir para atrair investimentos.</w:t>
      </w:r>
    </w:p>
    <w:p w14:paraId="393BFEB1" w14:textId="77777777" w:rsidR="00094211" w:rsidRDefault="00282B61">
      <w:pP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Sobre a Arauco Brasil</w:t>
      </w:r>
    </w:p>
    <w:p w14:paraId="193B216A" w14:textId="77777777" w:rsidR="004D7A61" w:rsidRPr="004D7A61" w:rsidRDefault="004D7A61" w:rsidP="004D7A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4D7A61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No país desde 2002, a </w:t>
      </w:r>
      <w:proofErr w:type="spellStart"/>
      <w:r w:rsidRPr="004D7A61">
        <w:rPr>
          <w:rFonts w:ascii="Calibri" w:eastAsia="Calibri" w:hAnsi="Calibri" w:cs="Calibri"/>
          <w:color w:val="000000"/>
          <w:sz w:val="24"/>
          <w:szCs w:val="24"/>
        </w:rPr>
        <w:t>Arauco</w:t>
      </w:r>
      <w:proofErr w:type="spellEnd"/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 atua nos </w:t>
      </w:r>
      <w:proofErr w:type="gramStart"/>
      <w:r w:rsidRPr="004D7A61">
        <w:rPr>
          <w:rFonts w:ascii="Calibri" w:eastAsia="Calibri" w:hAnsi="Calibri" w:cs="Calibri"/>
          <w:color w:val="000000"/>
          <w:sz w:val="24"/>
          <w:szCs w:val="24"/>
        </w:rPr>
        <w:t>segmentos Florestal</w:t>
      </w:r>
      <w:proofErr w:type="gramEnd"/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 e de Madeiras com o propósito de, a partir da natureza e de fontes renováveis, contribuir com as pessoas e o planeta. Emprega 3.500 colaboradores e conta com cinco unidades industriais brasileiras.</w:t>
      </w:r>
    </w:p>
    <w:p w14:paraId="0C7D9037" w14:textId="77777777" w:rsidR="004D7A61" w:rsidRPr="004D7A61" w:rsidRDefault="004D7A61" w:rsidP="004D7A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As plantas estão distribuídas entre a produção de painéis, em três fábricas localizadas nas cidades de Jaguariaíva (PR), Ponta Grossa (PR) e Montenegro (RS); painéis e molduras, na planta localizada em </w:t>
      </w:r>
      <w:proofErr w:type="spellStart"/>
      <w:r w:rsidRPr="004D7A61">
        <w:rPr>
          <w:rFonts w:ascii="Calibri" w:eastAsia="Calibri" w:hAnsi="Calibri" w:cs="Calibri"/>
          <w:color w:val="000000"/>
          <w:sz w:val="24"/>
          <w:szCs w:val="24"/>
        </w:rPr>
        <w:t>Piên</w:t>
      </w:r>
      <w:proofErr w:type="spellEnd"/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 (PR); resinas e químicos, na unidade de Araucária (PR); e, em 2027, a companhia prepara-se para inaugurar sua primeira fábrica de celulose branqueada em Inocência (MS).</w:t>
      </w:r>
    </w:p>
    <w:p w14:paraId="48124401" w14:textId="77777777" w:rsidR="004D7A61" w:rsidRPr="004D7A61" w:rsidRDefault="004D7A61" w:rsidP="004D7A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Todas as florestas de eucalipto plantadas pela </w:t>
      </w:r>
      <w:proofErr w:type="spellStart"/>
      <w:r w:rsidRPr="004D7A61">
        <w:rPr>
          <w:rFonts w:ascii="Calibri" w:eastAsia="Calibri" w:hAnsi="Calibri" w:cs="Calibri"/>
          <w:color w:val="000000"/>
          <w:sz w:val="24"/>
          <w:szCs w:val="24"/>
        </w:rPr>
        <w:t>Arauco</w:t>
      </w:r>
      <w:proofErr w:type="spellEnd"/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 no Brasil são certificadas pelo FSC® (Forest </w:t>
      </w:r>
      <w:proofErr w:type="spellStart"/>
      <w:r w:rsidRPr="004D7A61">
        <w:rPr>
          <w:rFonts w:ascii="Calibri" w:eastAsia="Calibri" w:hAnsi="Calibri" w:cs="Calibri"/>
          <w:color w:val="000000"/>
          <w:sz w:val="24"/>
          <w:szCs w:val="24"/>
        </w:rPr>
        <w:t>Stewardship</w:t>
      </w:r>
      <w:proofErr w:type="spellEnd"/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4D7A61">
        <w:rPr>
          <w:rFonts w:ascii="Calibri" w:eastAsia="Calibri" w:hAnsi="Calibri" w:cs="Calibri"/>
          <w:color w:val="000000"/>
          <w:sz w:val="24"/>
          <w:szCs w:val="24"/>
        </w:rPr>
        <w:t>Council</w:t>
      </w:r>
      <w:proofErr w:type="spellEnd"/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®), que reconhece o manejo florestal ambientalmente adequado, socialmente benéfico e economicamente viável. A companhia também conta com certificações FSC relacionadas à Cadeia de Custódia, Madeira Controlada, operação </w:t>
      </w:r>
      <w:proofErr w:type="spellStart"/>
      <w:r w:rsidRPr="004D7A61">
        <w:rPr>
          <w:rFonts w:ascii="Calibri" w:eastAsia="Calibri" w:hAnsi="Calibri" w:cs="Calibri"/>
          <w:color w:val="000000"/>
          <w:sz w:val="24"/>
          <w:szCs w:val="24"/>
        </w:rPr>
        <w:t>Multisite</w:t>
      </w:r>
      <w:proofErr w:type="spellEnd"/>
      <w:r w:rsidRPr="004D7A61">
        <w:rPr>
          <w:rFonts w:ascii="Calibri" w:eastAsia="Calibri" w:hAnsi="Calibri" w:cs="Calibri"/>
          <w:color w:val="000000"/>
          <w:sz w:val="24"/>
          <w:szCs w:val="24"/>
        </w:rPr>
        <w:t xml:space="preserve"> e uso da marca, que abrangem a rastreabilidade da madeira utilizada na produção de painéis, inclusive a adquirida de terceiros. Os painéis também atendem à certificação CARB, relacionada aos baixos níveis de emissão de formaldeído.</w:t>
      </w:r>
    </w:p>
    <w:p w14:paraId="12114CA3" w14:textId="77777777" w:rsidR="004D7A61" w:rsidRDefault="004D7A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8967912" w14:textId="77777777" w:rsidR="00094211" w:rsidRDefault="00282B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Mais informações à imprensa:</w:t>
      </w:r>
    </w:p>
    <w:p w14:paraId="4FAF723E" w14:textId="77777777" w:rsidR="00094211" w:rsidRDefault="00282B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E36C09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E36C09"/>
          <w:sz w:val="24"/>
          <w:szCs w:val="24"/>
        </w:rPr>
        <w:t>COR COMUNICAÇÃO </w:t>
      </w:r>
    </w:p>
    <w:p w14:paraId="18BE9209" w14:textId="77777777" w:rsidR="00094211" w:rsidRDefault="00282B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São Paulo</w:t>
      </w:r>
    </w:p>
    <w:p w14:paraId="61F5311E" w14:textId="77777777" w:rsidR="00094211" w:rsidRDefault="00282B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Neila Carvalho: </w:t>
      </w:r>
      <w:hyperlink r:id="rId11">
        <w:r>
          <w:rPr>
            <w:rFonts w:ascii="Calibri" w:eastAsia="Calibri" w:hAnsi="Calibri" w:cs="Calibri"/>
            <w:color w:val="000000"/>
            <w:sz w:val="24"/>
            <w:szCs w:val="24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 | +55 (11) 99916-5094</w:t>
      </w:r>
    </w:p>
    <w:p w14:paraId="166A418A" w14:textId="77777777" w:rsidR="00094211" w:rsidRDefault="00282B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Gleison Rezende: </w:t>
      </w:r>
      <w:hyperlink r:id="rId12">
        <w:r>
          <w:rPr>
            <w:rFonts w:ascii="Calibri" w:eastAsia="Calibri" w:hAnsi="Calibri" w:cs="Calibri"/>
            <w:color w:val="000000"/>
            <w:sz w:val="24"/>
            <w:szCs w:val="24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 |  +55 (71) 99733-8883</w:t>
      </w:r>
    </w:p>
    <w:p w14:paraId="0561055B" w14:textId="77777777" w:rsidR="00094211" w:rsidRDefault="0009421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76172CB4" w14:textId="77777777" w:rsidR="00094211" w:rsidRDefault="00282B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Mato Grosso do Sul</w:t>
      </w:r>
    </w:p>
    <w:p w14:paraId="721ADB84" w14:textId="77777777" w:rsidR="00094211" w:rsidRDefault="00282B61">
      <w:pPr>
        <w:spacing w:before="120" w:after="120" w:line="271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Evelise Couto: </w:t>
      </w:r>
      <w:hyperlink r:id="rId13">
        <w:r>
          <w:rPr>
            <w:rFonts w:ascii="Calibri" w:eastAsia="Calibri" w:hAnsi="Calibri" w:cs="Calibri"/>
            <w:color w:val="000000"/>
            <w:sz w:val="24"/>
            <w:szCs w:val="24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 xml:space="preserve"> | +55 (67) 9260-0352</w:t>
      </w:r>
    </w:p>
    <w:p w14:paraId="0B6446F9" w14:textId="77777777" w:rsidR="00094211" w:rsidRDefault="00282B6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Gabrielli Pinha:  </w:t>
      </w:r>
      <w:hyperlink r:id="rId14">
        <w:r>
          <w:rPr>
            <w:rFonts w:ascii="Calibri" w:eastAsia="Calibri" w:hAnsi="Calibri" w:cs="Calibri"/>
            <w:color w:val="000000"/>
            <w:sz w:val="24"/>
            <w:szCs w:val="24"/>
            <w:u w:val="single"/>
          </w:rPr>
          <w:t>gabriellipinha@corcomunica.com.br</w:t>
        </w:r>
      </w:hyperlink>
      <w:r>
        <w:rPr>
          <w:rFonts w:ascii="Calibri" w:eastAsia="Calibri" w:hAnsi="Calibri" w:cs="Calibri"/>
          <w:color w:val="000000"/>
          <w:sz w:val="24"/>
          <w:szCs w:val="24"/>
        </w:rPr>
        <w:t> | +55 (18) 99669</w:t>
      </w:r>
      <w:r w:rsidR="00531DB2">
        <w:rPr>
          <w:rFonts w:ascii="Calibri" w:eastAsia="Calibri" w:hAnsi="Calibri" w:cs="Calibri"/>
          <w:color w:val="000000"/>
          <w:sz w:val="24"/>
          <w:szCs w:val="24"/>
        </w:rPr>
        <w:t>-</w:t>
      </w:r>
      <w:r>
        <w:rPr>
          <w:rFonts w:ascii="Calibri" w:eastAsia="Calibri" w:hAnsi="Calibri" w:cs="Calibri"/>
          <w:color w:val="000000"/>
          <w:sz w:val="24"/>
          <w:szCs w:val="24"/>
        </w:rPr>
        <w:t>3445</w:t>
      </w:r>
    </w:p>
    <w:p w14:paraId="21038737" w14:textId="77777777" w:rsidR="008921F1" w:rsidRDefault="008921F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1F670AC5" w14:textId="77777777" w:rsidR="008921F1" w:rsidRDefault="008921F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sz w:val="20"/>
          <w:szCs w:val="20"/>
        </w:rPr>
      </w:pPr>
    </w:p>
    <w:p w14:paraId="4F14ED79" w14:textId="77777777" w:rsidR="00094211" w:rsidRDefault="00094211">
      <w:pPr>
        <w:pBdr>
          <w:top w:val="nil"/>
          <w:left w:val="nil"/>
          <w:bottom w:val="nil"/>
          <w:right w:val="nil"/>
          <w:between w:val="nil"/>
        </w:pBdr>
        <w:spacing w:before="120" w:after="120" w:line="271" w:lineRule="auto"/>
        <w:rPr>
          <w:rFonts w:ascii="Calibri" w:eastAsia="Calibri" w:hAnsi="Calibri" w:cs="Calibri"/>
          <w:sz w:val="24"/>
          <w:szCs w:val="24"/>
        </w:rPr>
      </w:pPr>
    </w:p>
    <w:sectPr w:rsidR="00094211">
      <w:headerReference w:type="defaul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FAD47" w14:textId="77777777" w:rsidR="00F1409B" w:rsidRDefault="00F1409B">
      <w:pPr>
        <w:spacing w:line="240" w:lineRule="auto"/>
      </w:pPr>
      <w:r>
        <w:separator/>
      </w:r>
    </w:p>
  </w:endnote>
  <w:endnote w:type="continuationSeparator" w:id="0">
    <w:p w14:paraId="16B82C50" w14:textId="77777777" w:rsidR="00F1409B" w:rsidRDefault="00F14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DF5F74B-8E61-40C1-BB99-9F8472B1C81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B305D68-C0A0-4744-93C6-B8FC763B7A0B}"/>
    <w:embedBold r:id="rId3" w:fontKey="{E70249A0-5043-4192-9C5C-3E2CE2465308}"/>
    <w:embedItalic r:id="rId4" w:fontKey="{25B8B36D-5867-4A53-82D4-CE01331A8119}"/>
    <w:embedBoldItalic r:id="rId5" w:fontKey="{C714E4D4-BBC4-4E3E-BC1B-8B41DCABC3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A48087C-B73F-4658-B0FC-FC60B4C6E94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6DAD9" w14:textId="77777777" w:rsidR="00F1409B" w:rsidRDefault="00F1409B">
      <w:pPr>
        <w:spacing w:line="240" w:lineRule="auto"/>
      </w:pPr>
      <w:r>
        <w:separator/>
      </w:r>
    </w:p>
  </w:footnote>
  <w:footnote w:type="continuationSeparator" w:id="0">
    <w:p w14:paraId="1E28A7D8" w14:textId="77777777" w:rsidR="00F1409B" w:rsidRDefault="00F140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08815" w14:textId="77777777" w:rsidR="00094211" w:rsidRDefault="00282B61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094211" w:rsidRDefault="0009421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3E11"/>
    <w:multiLevelType w:val="hybridMultilevel"/>
    <w:tmpl w:val="94062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2598A"/>
    <w:multiLevelType w:val="multilevel"/>
    <w:tmpl w:val="74F4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211"/>
    <w:rsid w:val="00004530"/>
    <w:rsid w:val="000218D8"/>
    <w:rsid w:val="0002780A"/>
    <w:rsid w:val="000578D9"/>
    <w:rsid w:val="00060E7B"/>
    <w:rsid w:val="00073787"/>
    <w:rsid w:val="00084E8A"/>
    <w:rsid w:val="00094211"/>
    <w:rsid w:val="00094EF4"/>
    <w:rsid w:val="000B7DFB"/>
    <w:rsid w:val="000D27E8"/>
    <w:rsid w:val="000D4B94"/>
    <w:rsid w:val="000E21E1"/>
    <w:rsid w:val="000F4B40"/>
    <w:rsid w:val="00143859"/>
    <w:rsid w:val="001658A5"/>
    <w:rsid w:val="00175035"/>
    <w:rsid w:val="00191595"/>
    <w:rsid w:val="00222840"/>
    <w:rsid w:val="00226D95"/>
    <w:rsid w:val="0024515B"/>
    <w:rsid w:val="00282B61"/>
    <w:rsid w:val="0028651F"/>
    <w:rsid w:val="0029174D"/>
    <w:rsid w:val="002C7302"/>
    <w:rsid w:val="00346B1B"/>
    <w:rsid w:val="00370CA9"/>
    <w:rsid w:val="00406025"/>
    <w:rsid w:val="0041388F"/>
    <w:rsid w:val="00432501"/>
    <w:rsid w:val="004357CA"/>
    <w:rsid w:val="00470E88"/>
    <w:rsid w:val="00475D05"/>
    <w:rsid w:val="004814B3"/>
    <w:rsid w:val="004B21A4"/>
    <w:rsid w:val="004B7054"/>
    <w:rsid w:val="004C60AA"/>
    <w:rsid w:val="004D7A61"/>
    <w:rsid w:val="00531DB2"/>
    <w:rsid w:val="00590692"/>
    <w:rsid w:val="005D07CA"/>
    <w:rsid w:val="005D24E3"/>
    <w:rsid w:val="005D5118"/>
    <w:rsid w:val="0060153C"/>
    <w:rsid w:val="006669E0"/>
    <w:rsid w:val="006A12A7"/>
    <w:rsid w:val="006B4B1B"/>
    <w:rsid w:val="006F3432"/>
    <w:rsid w:val="007419C3"/>
    <w:rsid w:val="00753693"/>
    <w:rsid w:val="007855F2"/>
    <w:rsid w:val="00794C11"/>
    <w:rsid w:val="007B2403"/>
    <w:rsid w:val="007B76D3"/>
    <w:rsid w:val="007E342F"/>
    <w:rsid w:val="007F1A3E"/>
    <w:rsid w:val="00821758"/>
    <w:rsid w:val="008248DD"/>
    <w:rsid w:val="0085556A"/>
    <w:rsid w:val="00864A84"/>
    <w:rsid w:val="00876163"/>
    <w:rsid w:val="008865D1"/>
    <w:rsid w:val="008921F1"/>
    <w:rsid w:val="00894DC5"/>
    <w:rsid w:val="00896279"/>
    <w:rsid w:val="008D22C9"/>
    <w:rsid w:val="008D3B75"/>
    <w:rsid w:val="008F6163"/>
    <w:rsid w:val="00923FD6"/>
    <w:rsid w:val="009A503F"/>
    <w:rsid w:val="009D2446"/>
    <w:rsid w:val="009E6CF2"/>
    <w:rsid w:val="00A22C1A"/>
    <w:rsid w:val="00A40632"/>
    <w:rsid w:val="00A62093"/>
    <w:rsid w:val="00A86DDF"/>
    <w:rsid w:val="00A94219"/>
    <w:rsid w:val="00AA66C9"/>
    <w:rsid w:val="00AC3ABB"/>
    <w:rsid w:val="00AC3AD1"/>
    <w:rsid w:val="00AF1595"/>
    <w:rsid w:val="00B035BD"/>
    <w:rsid w:val="00B4146D"/>
    <w:rsid w:val="00B62439"/>
    <w:rsid w:val="00B6773E"/>
    <w:rsid w:val="00BB353D"/>
    <w:rsid w:val="00BB514F"/>
    <w:rsid w:val="00BF0FEF"/>
    <w:rsid w:val="00BF2656"/>
    <w:rsid w:val="00C06790"/>
    <w:rsid w:val="00C126FB"/>
    <w:rsid w:val="00C16637"/>
    <w:rsid w:val="00C37B79"/>
    <w:rsid w:val="00C509A3"/>
    <w:rsid w:val="00C57BCE"/>
    <w:rsid w:val="00C65740"/>
    <w:rsid w:val="00C77C33"/>
    <w:rsid w:val="00CC14C3"/>
    <w:rsid w:val="00CC7B1F"/>
    <w:rsid w:val="00D007AE"/>
    <w:rsid w:val="00D22F9C"/>
    <w:rsid w:val="00D457C3"/>
    <w:rsid w:val="00D74A90"/>
    <w:rsid w:val="00D871F1"/>
    <w:rsid w:val="00D90F52"/>
    <w:rsid w:val="00DE7DAB"/>
    <w:rsid w:val="00DF139F"/>
    <w:rsid w:val="00E02A62"/>
    <w:rsid w:val="00E27535"/>
    <w:rsid w:val="00E534C5"/>
    <w:rsid w:val="00EA6EDB"/>
    <w:rsid w:val="00EC2429"/>
    <w:rsid w:val="00EE3BF5"/>
    <w:rsid w:val="00F1409B"/>
    <w:rsid w:val="00F4528C"/>
    <w:rsid w:val="00F57ED3"/>
    <w:rsid w:val="00F756AC"/>
    <w:rsid w:val="00F84FF0"/>
    <w:rsid w:val="00FA07A3"/>
    <w:rsid w:val="00FC180D"/>
    <w:rsid w:val="00FC2B43"/>
    <w:rsid w:val="00FC6451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6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1D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DB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921F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77C3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7C3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7C3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7C3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7C33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E21E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222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1D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DB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921F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77C3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7C3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7C3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7C3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7C33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E21E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222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velisecouto@corcomunica.com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gleisonrezende@corcomunica.com.b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eilacarvalho@corcomunica.com.b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gabriellipinha@corcomunica.com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1092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GABRIELLI S. PINHA</dc:creator>
  <cp:lastModifiedBy>5518996693445</cp:lastModifiedBy>
  <cp:revision>2</cp:revision>
  <dcterms:created xsi:type="dcterms:W3CDTF">2026-09-03T18:26:00Z</dcterms:created>
  <dcterms:modified xsi:type="dcterms:W3CDTF">2026-09-03T18:26:00Z</dcterms:modified>
</cp:coreProperties>
</file>