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9948D6" w14:textId="3092E105" w:rsidR="00CD5E6F" w:rsidRPr="00505DB1" w:rsidRDefault="00CD5E6F" w:rsidP="00CD5E6F">
      <w:pPr>
        <w:spacing w:before="120" w:after="120" w:line="240" w:lineRule="auto"/>
        <w:jc w:val="center"/>
        <w:rPr>
          <w:rFonts w:asciiTheme="majorHAnsi" w:hAnsiTheme="majorHAnsi" w:cstheme="majorHAnsi"/>
          <w:b/>
          <w:bCs/>
          <w:sz w:val="36"/>
          <w:szCs w:val="36"/>
        </w:rPr>
      </w:pPr>
      <w:r w:rsidRPr="00505DB1">
        <w:rPr>
          <w:rFonts w:asciiTheme="majorHAnsi" w:hAnsiTheme="majorHAnsi" w:cstheme="majorHAnsi"/>
          <w:b/>
          <w:bCs/>
          <w:sz w:val="36"/>
          <w:szCs w:val="36"/>
        </w:rPr>
        <w:t xml:space="preserve">Arauco abre </w:t>
      </w:r>
      <w:r w:rsidR="00735F44" w:rsidRPr="00505DB1">
        <w:rPr>
          <w:rFonts w:asciiTheme="majorHAnsi" w:hAnsiTheme="majorHAnsi" w:cstheme="majorHAnsi"/>
          <w:b/>
          <w:bCs/>
          <w:sz w:val="36"/>
          <w:szCs w:val="36"/>
        </w:rPr>
        <w:t>inscrições para</w:t>
      </w:r>
      <w:r w:rsidRPr="00505DB1">
        <w:rPr>
          <w:rFonts w:asciiTheme="majorHAnsi" w:hAnsiTheme="majorHAnsi" w:cstheme="majorHAnsi"/>
          <w:b/>
          <w:bCs/>
          <w:sz w:val="36"/>
          <w:szCs w:val="36"/>
        </w:rPr>
        <w:t xml:space="preserve"> qualificação </w:t>
      </w:r>
      <w:r w:rsidR="00225DEF" w:rsidRPr="00505DB1">
        <w:rPr>
          <w:rFonts w:asciiTheme="majorHAnsi" w:hAnsiTheme="majorHAnsi" w:cstheme="majorHAnsi"/>
          <w:b/>
          <w:bCs/>
          <w:sz w:val="36"/>
          <w:szCs w:val="36"/>
        </w:rPr>
        <w:t>de</w:t>
      </w:r>
      <w:r w:rsidR="00006E39" w:rsidRPr="00505DB1">
        <w:rPr>
          <w:rFonts w:asciiTheme="majorHAnsi" w:hAnsiTheme="majorHAnsi" w:cstheme="majorHAnsi"/>
          <w:b/>
          <w:bCs/>
          <w:sz w:val="36"/>
          <w:szCs w:val="36"/>
        </w:rPr>
        <w:t xml:space="preserve"> </w:t>
      </w:r>
      <w:r w:rsidR="00735F44" w:rsidRPr="00505DB1">
        <w:rPr>
          <w:rFonts w:asciiTheme="majorHAnsi" w:hAnsiTheme="majorHAnsi" w:cstheme="majorHAnsi"/>
          <w:b/>
          <w:bCs/>
          <w:sz w:val="36"/>
          <w:szCs w:val="36"/>
        </w:rPr>
        <w:t xml:space="preserve">operadores </w:t>
      </w:r>
      <w:r w:rsidR="00520761" w:rsidRPr="00505DB1">
        <w:rPr>
          <w:rFonts w:asciiTheme="majorHAnsi" w:hAnsiTheme="majorHAnsi" w:cstheme="majorHAnsi"/>
          <w:b/>
          <w:bCs/>
          <w:sz w:val="36"/>
          <w:szCs w:val="36"/>
        </w:rPr>
        <w:t xml:space="preserve">e mecânicos de </w:t>
      </w:r>
      <w:r w:rsidR="00735F44" w:rsidRPr="00505DB1">
        <w:rPr>
          <w:rFonts w:asciiTheme="majorHAnsi" w:hAnsiTheme="majorHAnsi" w:cstheme="majorHAnsi"/>
          <w:b/>
          <w:bCs/>
          <w:sz w:val="36"/>
          <w:szCs w:val="36"/>
        </w:rPr>
        <w:t xml:space="preserve">máquinas florestais </w:t>
      </w:r>
      <w:r w:rsidRPr="00505DB1">
        <w:rPr>
          <w:rFonts w:asciiTheme="majorHAnsi" w:hAnsiTheme="majorHAnsi" w:cstheme="majorHAnsi"/>
          <w:b/>
          <w:bCs/>
          <w:sz w:val="36"/>
          <w:szCs w:val="36"/>
        </w:rPr>
        <w:t xml:space="preserve">em seis cidades de </w:t>
      </w:r>
      <w:r w:rsidR="00520761" w:rsidRPr="00505DB1">
        <w:rPr>
          <w:rFonts w:asciiTheme="majorHAnsi" w:hAnsiTheme="majorHAnsi" w:cstheme="majorHAnsi"/>
          <w:b/>
          <w:bCs/>
          <w:sz w:val="36"/>
          <w:szCs w:val="36"/>
        </w:rPr>
        <w:t>MS</w:t>
      </w:r>
    </w:p>
    <w:p w14:paraId="16EA26C6" w14:textId="6C249FF6" w:rsidR="00CD5E6F" w:rsidRPr="00505DB1" w:rsidRDefault="00225DEF" w:rsidP="00CD5E6F">
      <w:pPr>
        <w:spacing w:before="120" w:after="120" w:line="240" w:lineRule="auto"/>
        <w:jc w:val="center"/>
        <w:rPr>
          <w:rFonts w:asciiTheme="majorHAnsi" w:hAnsiTheme="majorHAnsi" w:cstheme="majorHAnsi"/>
          <w:i/>
          <w:sz w:val="28"/>
          <w:szCs w:val="28"/>
        </w:rPr>
      </w:pPr>
      <w:r w:rsidRPr="00505DB1">
        <w:rPr>
          <w:rFonts w:asciiTheme="majorHAnsi" w:hAnsiTheme="majorHAnsi" w:cstheme="majorHAnsi"/>
          <w:i/>
          <w:sz w:val="28"/>
          <w:szCs w:val="28"/>
        </w:rPr>
        <w:t>Meta da empresa é qualificar, até</w:t>
      </w:r>
      <w:r w:rsidR="0020685E" w:rsidRPr="00505DB1">
        <w:rPr>
          <w:rFonts w:asciiTheme="majorHAnsi" w:hAnsiTheme="majorHAnsi" w:cstheme="majorHAnsi"/>
          <w:i/>
          <w:sz w:val="28"/>
          <w:szCs w:val="28"/>
        </w:rPr>
        <w:t xml:space="preserve"> </w:t>
      </w:r>
      <w:r w:rsidR="00932353" w:rsidRPr="00505DB1">
        <w:rPr>
          <w:rFonts w:asciiTheme="majorHAnsi" w:hAnsiTheme="majorHAnsi" w:cstheme="majorHAnsi"/>
          <w:i/>
          <w:sz w:val="28"/>
          <w:szCs w:val="28"/>
        </w:rPr>
        <w:t>dezembro de</w:t>
      </w:r>
      <w:r w:rsidRPr="00505DB1">
        <w:rPr>
          <w:rFonts w:asciiTheme="majorHAnsi" w:hAnsiTheme="majorHAnsi" w:cstheme="majorHAnsi"/>
          <w:i/>
          <w:sz w:val="28"/>
          <w:szCs w:val="28"/>
        </w:rPr>
        <w:t xml:space="preserve"> 202</w:t>
      </w:r>
      <w:r w:rsidR="00520761" w:rsidRPr="00505DB1">
        <w:rPr>
          <w:rFonts w:asciiTheme="majorHAnsi" w:hAnsiTheme="majorHAnsi" w:cstheme="majorHAnsi"/>
          <w:i/>
          <w:sz w:val="28"/>
          <w:szCs w:val="28"/>
        </w:rPr>
        <w:t xml:space="preserve">7, </w:t>
      </w:r>
      <w:r w:rsidR="001867BC" w:rsidRPr="00505DB1">
        <w:rPr>
          <w:rFonts w:asciiTheme="majorHAnsi" w:hAnsiTheme="majorHAnsi" w:cstheme="majorHAnsi"/>
          <w:i/>
          <w:sz w:val="28"/>
          <w:szCs w:val="28"/>
        </w:rPr>
        <w:t>em torno de 700</w:t>
      </w:r>
      <w:r w:rsidR="00520761" w:rsidRPr="00505DB1">
        <w:rPr>
          <w:rFonts w:asciiTheme="majorHAnsi" w:hAnsiTheme="majorHAnsi" w:cstheme="majorHAnsi"/>
          <w:i/>
          <w:sz w:val="28"/>
          <w:szCs w:val="28"/>
        </w:rPr>
        <w:t xml:space="preserve"> profissionais para a área de colheita; a</w:t>
      </w:r>
      <w:r w:rsidRPr="00505DB1">
        <w:rPr>
          <w:rFonts w:asciiTheme="majorHAnsi" w:hAnsiTheme="majorHAnsi" w:cstheme="majorHAnsi"/>
          <w:i/>
          <w:sz w:val="28"/>
          <w:szCs w:val="28"/>
        </w:rPr>
        <w:t xml:space="preserve">lunos receberão </w:t>
      </w:r>
      <w:r w:rsidR="00CD5E6F" w:rsidRPr="00505DB1">
        <w:rPr>
          <w:rFonts w:asciiTheme="majorHAnsi" w:hAnsiTheme="majorHAnsi" w:cstheme="majorHAnsi"/>
          <w:i/>
          <w:sz w:val="28"/>
          <w:szCs w:val="28"/>
        </w:rPr>
        <w:t>bolsa-</w:t>
      </w:r>
      <w:proofErr w:type="gramStart"/>
      <w:r w:rsidR="00CD5E6F" w:rsidRPr="00505DB1">
        <w:rPr>
          <w:rFonts w:asciiTheme="majorHAnsi" w:hAnsiTheme="majorHAnsi" w:cstheme="majorHAnsi"/>
          <w:i/>
          <w:sz w:val="28"/>
          <w:szCs w:val="28"/>
        </w:rPr>
        <w:t>auxílio</w:t>
      </w:r>
      <w:proofErr w:type="gramEnd"/>
    </w:p>
    <w:p w14:paraId="1F27ED45" w14:textId="5D4A9B44" w:rsidR="00CD5E6F" w:rsidRPr="00505DB1" w:rsidRDefault="00505DB1" w:rsidP="00CD5E6F">
      <w:pPr>
        <w:spacing w:before="120" w:after="120" w:line="240" w:lineRule="auto"/>
        <w:jc w:val="center"/>
        <w:rPr>
          <w:rFonts w:asciiTheme="majorHAnsi" w:hAnsiTheme="majorHAnsi" w:cstheme="majorHAnsi"/>
          <w:color w:val="FFC000"/>
          <w:sz w:val="24"/>
          <w:szCs w:val="24"/>
        </w:rPr>
      </w:pPr>
      <w:r>
        <w:rPr>
          <w:rFonts w:asciiTheme="majorHAnsi" w:hAnsiTheme="majorHAnsi" w:cstheme="majorHAnsi"/>
          <w:noProof/>
          <w:color w:val="FFC000"/>
          <w:sz w:val="24"/>
          <w:szCs w:val="24"/>
        </w:rPr>
        <w:drawing>
          <wp:inline distT="0" distB="0" distL="0" distR="0" wp14:anchorId="12335DBE" wp14:editId="2E5DA3E4">
            <wp:extent cx="5400040" cy="301688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nte - Acervo Arauco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16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4CA383" w14:textId="41F14266" w:rsidR="007F1308" w:rsidRPr="00505DB1" w:rsidRDefault="00505DB1" w:rsidP="00CD5E6F">
      <w:pPr>
        <w:spacing w:before="120" w:after="120" w:line="240" w:lineRule="auto"/>
        <w:jc w:val="center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Crédito imagem</w:t>
      </w:r>
      <w:r w:rsidRPr="00505DB1">
        <w:rPr>
          <w:rFonts w:asciiTheme="majorHAnsi" w:hAnsiTheme="majorHAnsi" w:cstheme="majorHAnsi"/>
          <w:sz w:val="20"/>
          <w:szCs w:val="20"/>
        </w:rPr>
        <w:t xml:space="preserve">: acervo </w:t>
      </w:r>
      <w:proofErr w:type="spellStart"/>
      <w:r w:rsidRPr="00505DB1">
        <w:rPr>
          <w:rFonts w:asciiTheme="majorHAnsi" w:hAnsiTheme="majorHAnsi" w:cstheme="majorHAnsi"/>
          <w:sz w:val="20"/>
          <w:szCs w:val="20"/>
        </w:rPr>
        <w:t>Arauco</w:t>
      </w:r>
      <w:proofErr w:type="spellEnd"/>
    </w:p>
    <w:p w14:paraId="052B31F1" w14:textId="3D0EAC93" w:rsidR="001A1000" w:rsidRPr="00505DB1" w:rsidRDefault="00B42134" w:rsidP="001A1000">
      <w:pPr>
        <w:spacing w:before="120" w:after="12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05DB1">
        <w:rPr>
          <w:rFonts w:asciiTheme="majorHAnsi" w:hAnsiTheme="majorHAnsi" w:cstheme="majorHAnsi"/>
          <w:b/>
          <w:bCs/>
          <w:color w:val="FFC000"/>
          <w:sz w:val="24"/>
          <w:szCs w:val="24"/>
        </w:rPr>
        <w:t>Julho de 2026</w:t>
      </w:r>
      <w:r w:rsidRPr="00505DB1">
        <w:rPr>
          <w:rFonts w:asciiTheme="majorHAnsi" w:hAnsiTheme="majorHAnsi" w:cstheme="majorHAnsi"/>
          <w:color w:val="FFC000"/>
          <w:sz w:val="24"/>
          <w:szCs w:val="24"/>
        </w:rPr>
        <w:t xml:space="preserve"> –</w:t>
      </w:r>
      <w:r w:rsidR="00717EE1" w:rsidRPr="00505DB1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A1000" w:rsidRPr="00505DB1">
        <w:rPr>
          <w:rFonts w:asciiTheme="majorHAnsi" w:hAnsiTheme="majorHAnsi" w:cstheme="majorHAnsi"/>
          <w:sz w:val="24"/>
          <w:szCs w:val="24"/>
        </w:rPr>
        <w:t>A Arauco</w:t>
      </w:r>
      <w:r w:rsidR="00991870" w:rsidRPr="00505DB1">
        <w:rPr>
          <w:rFonts w:asciiTheme="majorHAnsi" w:hAnsiTheme="majorHAnsi" w:cstheme="majorHAnsi"/>
          <w:sz w:val="24"/>
          <w:szCs w:val="24"/>
        </w:rPr>
        <w:t xml:space="preserve"> abriu</w:t>
      </w:r>
      <w:r w:rsidR="001A1000" w:rsidRPr="00505DB1">
        <w:rPr>
          <w:rFonts w:asciiTheme="majorHAnsi" w:hAnsiTheme="majorHAnsi" w:cstheme="majorHAnsi"/>
          <w:sz w:val="24"/>
          <w:szCs w:val="24"/>
        </w:rPr>
        <w:t xml:space="preserve"> nova etapa de inscrições online </w:t>
      </w:r>
      <w:r w:rsidR="00CD6B61" w:rsidRPr="00505DB1">
        <w:rPr>
          <w:rFonts w:asciiTheme="majorHAnsi" w:hAnsiTheme="majorHAnsi" w:cstheme="majorHAnsi"/>
          <w:sz w:val="24"/>
          <w:szCs w:val="24"/>
        </w:rPr>
        <w:t xml:space="preserve">e </w:t>
      </w:r>
      <w:r w:rsidR="00B53F0F" w:rsidRPr="00505DB1">
        <w:rPr>
          <w:rFonts w:asciiTheme="majorHAnsi" w:hAnsiTheme="majorHAnsi" w:cstheme="majorHAnsi"/>
          <w:sz w:val="24"/>
          <w:szCs w:val="24"/>
        </w:rPr>
        <w:t xml:space="preserve">presenciais </w:t>
      </w:r>
      <w:r w:rsidR="001A1000" w:rsidRPr="00505DB1">
        <w:rPr>
          <w:rFonts w:asciiTheme="majorHAnsi" w:hAnsiTheme="majorHAnsi" w:cstheme="majorHAnsi"/>
          <w:sz w:val="24"/>
          <w:szCs w:val="24"/>
        </w:rPr>
        <w:t xml:space="preserve">para o processo seletivo do programa </w:t>
      </w:r>
      <w:r w:rsidR="001A1000" w:rsidRPr="00505DB1">
        <w:rPr>
          <w:rFonts w:asciiTheme="majorHAnsi" w:hAnsiTheme="majorHAnsi" w:cstheme="majorHAnsi"/>
          <w:bCs/>
          <w:sz w:val="24"/>
          <w:szCs w:val="24"/>
        </w:rPr>
        <w:t>Colheita de Talentos</w:t>
      </w:r>
      <w:r w:rsidR="001A1000" w:rsidRPr="00505DB1">
        <w:rPr>
          <w:rFonts w:asciiTheme="majorHAnsi" w:hAnsiTheme="majorHAnsi" w:cstheme="majorHAnsi"/>
          <w:sz w:val="24"/>
          <w:szCs w:val="24"/>
        </w:rPr>
        <w:t xml:space="preserve"> com o objetivo de capacitar </w:t>
      </w:r>
      <w:r w:rsidR="00E8001E" w:rsidRPr="00505DB1">
        <w:rPr>
          <w:rFonts w:asciiTheme="majorHAnsi" w:hAnsiTheme="majorHAnsi" w:cstheme="majorHAnsi"/>
          <w:sz w:val="24"/>
          <w:szCs w:val="24"/>
        </w:rPr>
        <w:t>o</w:t>
      </w:r>
      <w:r w:rsidR="001A1000" w:rsidRPr="00505DB1">
        <w:rPr>
          <w:rFonts w:asciiTheme="majorHAnsi" w:hAnsiTheme="majorHAnsi" w:cstheme="majorHAnsi"/>
          <w:sz w:val="24"/>
          <w:szCs w:val="24"/>
        </w:rPr>
        <w:t xml:space="preserve">peradores </w:t>
      </w:r>
      <w:r w:rsidR="00A903D4" w:rsidRPr="00505DB1">
        <w:rPr>
          <w:rFonts w:asciiTheme="majorHAnsi" w:hAnsiTheme="majorHAnsi" w:cstheme="majorHAnsi"/>
          <w:sz w:val="24"/>
          <w:szCs w:val="24"/>
        </w:rPr>
        <w:t>e</w:t>
      </w:r>
      <w:r w:rsidR="001A1000" w:rsidRPr="00505DB1">
        <w:rPr>
          <w:rFonts w:asciiTheme="majorHAnsi" w:hAnsiTheme="majorHAnsi" w:cstheme="majorHAnsi"/>
          <w:sz w:val="24"/>
          <w:szCs w:val="24"/>
        </w:rPr>
        <w:t xml:space="preserve"> mecânicos flo</w:t>
      </w:r>
      <w:bookmarkStart w:id="0" w:name="_GoBack"/>
      <w:bookmarkEnd w:id="0"/>
      <w:r w:rsidR="001A1000" w:rsidRPr="00505DB1">
        <w:rPr>
          <w:rFonts w:asciiTheme="majorHAnsi" w:hAnsiTheme="majorHAnsi" w:cstheme="majorHAnsi"/>
          <w:sz w:val="24"/>
          <w:szCs w:val="24"/>
        </w:rPr>
        <w:t>restais</w:t>
      </w:r>
      <w:r w:rsidR="00A903D4" w:rsidRPr="00505DB1">
        <w:rPr>
          <w:rFonts w:asciiTheme="majorHAnsi" w:hAnsiTheme="majorHAnsi" w:cstheme="majorHAnsi"/>
          <w:sz w:val="24"/>
          <w:szCs w:val="24"/>
        </w:rPr>
        <w:t xml:space="preserve">, </w:t>
      </w:r>
      <w:r w:rsidR="00991870" w:rsidRPr="00505DB1">
        <w:rPr>
          <w:rFonts w:asciiTheme="majorHAnsi" w:hAnsiTheme="majorHAnsi" w:cstheme="majorHAnsi"/>
          <w:sz w:val="24"/>
          <w:szCs w:val="24"/>
        </w:rPr>
        <w:t xml:space="preserve">até </w:t>
      </w:r>
      <w:r w:rsidR="00932353" w:rsidRPr="00505DB1">
        <w:rPr>
          <w:rFonts w:asciiTheme="majorHAnsi" w:hAnsiTheme="majorHAnsi" w:cstheme="majorHAnsi"/>
          <w:sz w:val="24"/>
          <w:szCs w:val="24"/>
        </w:rPr>
        <w:t>dezembro de 2027</w:t>
      </w:r>
      <w:r w:rsidR="001A1000" w:rsidRPr="00505DB1">
        <w:rPr>
          <w:rFonts w:asciiTheme="majorHAnsi" w:hAnsiTheme="majorHAnsi" w:cstheme="majorHAnsi"/>
          <w:sz w:val="24"/>
          <w:szCs w:val="24"/>
        </w:rPr>
        <w:t>. A iniciativa visa formar</w:t>
      </w:r>
      <w:r w:rsidR="00991870" w:rsidRPr="00505DB1">
        <w:rPr>
          <w:rFonts w:asciiTheme="majorHAnsi" w:hAnsiTheme="majorHAnsi" w:cstheme="majorHAnsi"/>
          <w:sz w:val="24"/>
          <w:szCs w:val="24"/>
        </w:rPr>
        <w:t xml:space="preserve"> </w:t>
      </w:r>
      <w:r w:rsidR="00B50D95" w:rsidRPr="00505DB1">
        <w:rPr>
          <w:rFonts w:asciiTheme="majorHAnsi" w:hAnsiTheme="majorHAnsi" w:cstheme="majorHAnsi"/>
          <w:sz w:val="24"/>
          <w:szCs w:val="24"/>
        </w:rPr>
        <w:t xml:space="preserve">profissionais em seis cidades da região </w:t>
      </w:r>
      <w:r w:rsidR="001A1000" w:rsidRPr="00505DB1">
        <w:rPr>
          <w:rFonts w:asciiTheme="majorHAnsi" w:hAnsiTheme="majorHAnsi" w:cstheme="majorHAnsi"/>
          <w:sz w:val="24"/>
          <w:szCs w:val="24"/>
        </w:rPr>
        <w:t>para atuarem na</w:t>
      </w:r>
      <w:r w:rsidR="00DE533D" w:rsidRPr="00505DB1">
        <w:rPr>
          <w:rFonts w:asciiTheme="majorHAnsi" w:hAnsiTheme="majorHAnsi" w:cstheme="majorHAnsi"/>
          <w:sz w:val="24"/>
          <w:szCs w:val="24"/>
        </w:rPr>
        <w:t>s</w:t>
      </w:r>
      <w:r w:rsidR="001A1000" w:rsidRPr="00505DB1">
        <w:rPr>
          <w:rFonts w:asciiTheme="majorHAnsi" w:hAnsiTheme="majorHAnsi" w:cstheme="majorHAnsi"/>
          <w:sz w:val="24"/>
          <w:szCs w:val="24"/>
        </w:rPr>
        <w:t xml:space="preserve"> </w:t>
      </w:r>
      <w:r w:rsidR="00DE533D" w:rsidRPr="00505DB1">
        <w:rPr>
          <w:rFonts w:asciiTheme="majorHAnsi" w:hAnsiTheme="majorHAnsi" w:cstheme="majorHAnsi"/>
          <w:sz w:val="24"/>
          <w:szCs w:val="24"/>
        </w:rPr>
        <w:t xml:space="preserve">operações de </w:t>
      </w:r>
      <w:r w:rsidR="001A1000" w:rsidRPr="00505DB1">
        <w:rPr>
          <w:rFonts w:asciiTheme="majorHAnsi" w:hAnsiTheme="majorHAnsi" w:cstheme="majorHAnsi"/>
          <w:sz w:val="24"/>
          <w:szCs w:val="24"/>
        </w:rPr>
        <w:t xml:space="preserve">colheita de madeira de eucalipto </w:t>
      </w:r>
      <w:r w:rsidR="00D6492B" w:rsidRPr="00505DB1">
        <w:rPr>
          <w:rFonts w:asciiTheme="majorHAnsi" w:hAnsiTheme="majorHAnsi" w:cstheme="majorHAnsi"/>
          <w:sz w:val="24"/>
          <w:szCs w:val="24"/>
        </w:rPr>
        <w:t xml:space="preserve">para </w:t>
      </w:r>
      <w:r w:rsidR="001A1000" w:rsidRPr="00505DB1">
        <w:rPr>
          <w:rFonts w:asciiTheme="majorHAnsi" w:hAnsiTheme="majorHAnsi" w:cstheme="majorHAnsi"/>
          <w:sz w:val="24"/>
          <w:szCs w:val="24"/>
        </w:rPr>
        <w:t>abastecer a</w:t>
      </w:r>
      <w:r w:rsidR="006C2BBA" w:rsidRPr="00505DB1">
        <w:rPr>
          <w:rFonts w:asciiTheme="majorHAnsi" w:hAnsiTheme="majorHAnsi" w:cstheme="majorHAnsi"/>
          <w:sz w:val="24"/>
          <w:szCs w:val="24"/>
        </w:rPr>
        <w:t xml:space="preserve"> futura fábrica de celulose da C</w:t>
      </w:r>
      <w:r w:rsidR="001A1000" w:rsidRPr="00505DB1">
        <w:rPr>
          <w:rFonts w:asciiTheme="majorHAnsi" w:hAnsiTheme="majorHAnsi" w:cstheme="majorHAnsi"/>
          <w:sz w:val="24"/>
          <w:szCs w:val="24"/>
        </w:rPr>
        <w:t>ompanhia</w:t>
      </w:r>
      <w:r w:rsidR="00D6492B" w:rsidRPr="00505DB1">
        <w:rPr>
          <w:rFonts w:asciiTheme="majorHAnsi" w:hAnsiTheme="majorHAnsi" w:cstheme="majorHAnsi"/>
          <w:sz w:val="24"/>
          <w:szCs w:val="24"/>
        </w:rPr>
        <w:t>,</w:t>
      </w:r>
      <w:r w:rsidR="001A1000" w:rsidRPr="00505DB1">
        <w:rPr>
          <w:rFonts w:asciiTheme="majorHAnsi" w:hAnsiTheme="majorHAnsi" w:cstheme="majorHAnsi"/>
          <w:sz w:val="24"/>
          <w:szCs w:val="24"/>
        </w:rPr>
        <w:t xml:space="preserve"> em Inocência (MS).</w:t>
      </w:r>
      <w:r w:rsidR="00DE533D" w:rsidRPr="00505DB1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731E2C2E" w14:textId="7C03E78B" w:rsidR="00FC3334" w:rsidRPr="00505DB1" w:rsidRDefault="0067259B" w:rsidP="0067259B">
      <w:pPr>
        <w:spacing w:before="120" w:after="12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05DB1">
        <w:rPr>
          <w:rFonts w:asciiTheme="majorHAnsi" w:hAnsiTheme="majorHAnsi" w:cstheme="majorHAnsi"/>
          <w:sz w:val="24"/>
          <w:szCs w:val="24"/>
        </w:rPr>
        <w:t>O início das inscrições ocorre após</w:t>
      </w:r>
      <w:r w:rsidR="003105B6" w:rsidRPr="00505DB1">
        <w:rPr>
          <w:rFonts w:asciiTheme="majorHAnsi" w:hAnsiTheme="majorHAnsi" w:cstheme="majorHAnsi"/>
          <w:sz w:val="24"/>
          <w:szCs w:val="24"/>
        </w:rPr>
        <w:t xml:space="preserve"> a feira itinerante </w:t>
      </w:r>
      <w:r w:rsidR="00D6492B" w:rsidRPr="00505DB1">
        <w:rPr>
          <w:rFonts w:asciiTheme="majorHAnsi" w:hAnsiTheme="majorHAnsi" w:cstheme="majorHAnsi"/>
          <w:sz w:val="24"/>
          <w:szCs w:val="24"/>
        </w:rPr>
        <w:t xml:space="preserve">que </w:t>
      </w:r>
      <w:r w:rsidR="00520761" w:rsidRPr="00505DB1">
        <w:rPr>
          <w:rFonts w:asciiTheme="majorHAnsi" w:hAnsiTheme="majorHAnsi" w:cstheme="majorHAnsi"/>
          <w:sz w:val="24"/>
          <w:szCs w:val="24"/>
        </w:rPr>
        <w:t>percorreu seis cidades-polo do E</w:t>
      </w:r>
      <w:r w:rsidR="00D6492B" w:rsidRPr="00505DB1">
        <w:rPr>
          <w:rFonts w:asciiTheme="majorHAnsi" w:hAnsiTheme="majorHAnsi" w:cstheme="majorHAnsi"/>
          <w:sz w:val="24"/>
          <w:szCs w:val="24"/>
        </w:rPr>
        <w:t>stado, entre abril</w:t>
      </w:r>
      <w:r w:rsidR="003105B6" w:rsidRPr="00505DB1">
        <w:rPr>
          <w:rFonts w:asciiTheme="majorHAnsi" w:hAnsiTheme="majorHAnsi" w:cstheme="majorHAnsi"/>
          <w:sz w:val="24"/>
          <w:szCs w:val="24"/>
        </w:rPr>
        <w:t xml:space="preserve"> e junho</w:t>
      </w:r>
      <w:r w:rsidR="00D6492B" w:rsidRPr="00505DB1">
        <w:rPr>
          <w:rFonts w:asciiTheme="majorHAnsi" w:hAnsiTheme="majorHAnsi" w:cstheme="majorHAnsi"/>
          <w:sz w:val="24"/>
          <w:szCs w:val="24"/>
        </w:rPr>
        <w:t>,</w:t>
      </w:r>
      <w:r w:rsidR="003105B6" w:rsidRPr="00505DB1">
        <w:rPr>
          <w:rFonts w:asciiTheme="majorHAnsi" w:hAnsiTheme="majorHAnsi" w:cstheme="majorHAnsi"/>
          <w:sz w:val="24"/>
          <w:szCs w:val="24"/>
        </w:rPr>
        <w:t xml:space="preserve"> para apresentar a rotina das operações à comunidade. As próximas turmas</w:t>
      </w:r>
      <w:r w:rsidR="0013507C" w:rsidRPr="00505DB1">
        <w:rPr>
          <w:rFonts w:asciiTheme="majorHAnsi" w:hAnsiTheme="majorHAnsi" w:cstheme="majorHAnsi"/>
          <w:sz w:val="24"/>
          <w:szCs w:val="24"/>
        </w:rPr>
        <w:t xml:space="preserve"> serão exatamente nas cidades visitadas com a feira:</w:t>
      </w:r>
      <w:r w:rsidR="003105B6" w:rsidRPr="00505DB1">
        <w:rPr>
          <w:rFonts w:asciiTheme="majorHAnsi" w:hAnsiTheme="majorHAnsi" w:cstheme="majorHAnsi"/>
          <w:sz w:val="24"/>
          <w:szCs w:val="24"/>
        </w:rPr>
        <w:t xml:space="preserve"> </w:t>
      </w:r>
      <w:r w:rsidR="003105B6" w:rsidRPr="00505DB1">
        <w:rPr>
          <w:rFonts w:asciiTheme="majorHAnsi" w:hAnsiTheme="majorHAnsi" w:cstheme="majorHAnsi"/>
          <w:bCs/>
          <w:sz w:val="24"/>
          <w:szCs w:val="24"/>
        </w:rPr>
        <w:t>Três Lagoas, Inocência, Aparecida do Taboado, Paranaíba, Chapadão do Sul e Água Clara</w:t>
      </w:r>
      <w:r w:rsidR="003105B6" w:rsidRPr="00505DB1">
        <w:rPr>
          <w:rFonts w:asciiTheme="majorHAnsi" w:hAnsiTheme="majorHAnsi" w:cstheme="majorHAnsi"/>
          <w:sz w:val="24"/>
          <w:szCs w:val="24"/>
        </w:rPr>
        <w:t xml:space="preserve">, impulsionando a mão de obra regional e dando </w:t>
      </w:r>
      <w:r w:rsidR="00FC3334" w:rsidRPr="00505DB1">
        <w:rPr>
          <w:rFonts w:asciiTheme="majorHAnsi" w:hAnsiTheme="majorHAnsi" w:cstheme="majorHAnsi"/>
          <w:sz w:val="24"/>
          <w:szCs w:val="24"/>
        </w:rPr>
        <w:t xml:space="preserve">suporte ao avanço das operações. Em cada local, as vagas serão destinadas </w:t>
      </w:r>
      <w:proofErr w:type="gramStart"/>
      <w:r w:rsidR="00FC3334" w:rsidRPr="00505DB1">
        <w:rPr>
          <w:rFonts w:asciiTheme="majorHAnsi" w:hAnsiTheme="majorHAnsi" w:cstheme="majorHAnsi"/>
          <w:sz w:val="24"/>
          <w:szCs w:val="24"/>
        </w:rPr>
        <w:t>a moradores</w:t>
      </w:r>
      <w:proofErr w:type="gramEnd"/>
      <w:r w:rsidR="00FC3334" w:rsidRPr="00505DB1">
        <w:rPr>
          <w:rFonts w:asciiTheme="majorHAnsi" w:hAnsiTheme="majorHAnsi" w:cstheme="majorHAnsi"/>
          <w:sz w:val="24"/>
          <w:szCs w:val="24"/>
        </w:rPr>
        <w:t xml:space="preserve"> das próprias cidades.</w:t>
      </w:r>
    </w:p>
    <w:p w14:paraId="1C7DE867" w14:textId="2C08B98D" w:rsidR="0001570F" w:rsidRPr="00505DB1" w:rsidRDefault="0001570F" w:rsidP="0067259B">
      <w:pPr>
        <w:spacing w:before="120" w:after="12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05DB1">
        <w:rPr>
          <w:rFonts w:asciiTheme="majorHAnsi" w:hAnsiTheme="majorHAnsi" w:cstheme="majorHAnsi"/>
          <w:sz w:val="24"/>
          <w:szCs w:val="24"/>
        </w:rPr>
        <w:t xml:space="preserve">Os selecionados receberão uma </w:t>
      </w:r>
      <w:r w:rsidRPr="00505DB1">
        <w:rPr>
          <w:rFonts w:asciiTheme="majorHAnsi" w:hAnsiTheme="majorHAnsi" w:cstheme="majorHAnsi"/>
          <w:bCs/>
          <w:sz w:val="24"/>
          <w:szCs w:val="24"/>
        </w:rPr>
        <w:t>bolsa-auxílio mensal de R$ 1.500,00</w:t>
      </w:r>
      <w:r w:rsidRPr="00505DB1">
        <w:rPr>
          <w:rFonts w:asciiTheme="majorHAnsi" w:hAnsiTheme="majorHAnsi" w:cstheme="majorHAnsi"/>
          <w:sz w:val="24"/>
          <w:szCs w:val="24"/>
        </w:rPr>
        <w:t>. Para participar é necessário ter idade mínima de 18 anos, sem limite máximo de idade. Além disso, o programa preza pela diversidade e inclusão, sendo totalmente aberto a pessoas de todos os gêneros e também com deficiência (PCD).</w:t>
      </w:r>
    </w:p>
    <w:p w14:paraId="401FA082" w14:textId="109188D8" w:rsidR="0001570F" w:rsidRPr="00505DB1" w:rsidRDefault="0001570F" w:rsidP="0001570F">
      <w:pPr>
        <w:spacing w:before="120" w:after="12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05DB1">
        <w:rPr>
          <w:rFonts w:asciiTheme="majorHAnsi" w:hAnsiTheme="majorHAnsi" w:cstheme="majorHAnsi"/>
          <w:sz w:val="24"/>
          <w:szCs w:val="24"/>
        </w:rPr>
        <w:t xml:space="preserve">Segundo a coordenadora de Gestão de Pessoas Florestal da Arauco, Julene Dal Libero Taniguchi, o programa vai além da capacitação técnica: “Mais do que preparar profissionais gratuitamente, com o apoio de </w:t>
      </w:r>
      <w:r w:rsidR="00932353" w:rsidRPr="00505DB1">
        <w:rPr>
          <w:rFonts w:asciiTheme="majorHAnsi" w:hAnsiTheme="majorHAnsi" w:cstheme="majorHAnsi"/>
          <w:sz w:val="24"/>
          <w:szCs w:val="24"/>
        </w:rPr>
        <w:t>algumas empresas fornecedoras</w:t>
      </w:r>
      <w:r w:rsidRPr="00505DB1">
        <w:rPr>
          <w:rFonts w:asciiTheme="majorHAnsi" w:hAnsiTheme="majorHAnsi" w:cstheme="majorHAnsi"/>
          <w:sz w:val="24"/>
          <w:szCs w:val="24"/>
        </w:rPr>
        <w:t xml:space="preserve">, estamos criando oportunidades reais de transformação social. Nosso compromisso é identificar </w:t>
      </w:r>
      <w:r w:rsidRPr="00505DB1">
        <w:rPr>
          <w:rFonts w:asciiTheme="majorHAnsi" w:hAnsiTheme="majorHAnsi" w:cstheme="majorHAnsi"/>
          <w:sz w:val="24"/>
          <w:szCs w:val="24"/>
        </w:rPr>
        <w:lastRenderedPageBreak/>
        <w:t>e lapidar esses talentos locais, oferecendo uma trilha sólida para que, após a formação e com base no desempenho de cada um, eles possam integrar efetivamente o time de colaboradores da Arauco”.</w:t>
      </w:r>
    </w:p>
    <w:p w14:paraId="21058CF4" w14:textId="4C44572B" w:rsidR="0001570F" w:rsidRPr="00505DB1" w:rsidRDefault="0001570F" w:rsidP="0001570F">
      <w:pPr>
        <w:spacing w:before="120" w:after="12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05DB1">
        <w:rPr>
          <w:rFonts w:asciiTheme="majorHAnsi" w:hAnsiTheme="majorHAnsi" w:cstheme="majorHAnsi"/>
          <w:sz w:val="24"/>
          <w:szCs w:val="24"/>
        </w:rPr>
        <w:t>Após a conclusão do curso, os alunos que obtiverem a frequência</w:t>
      </w:r>
      <w:r w:rsidR="00932353" w:rsidRPr="00505DB1">
        <w:rPr>
          <w:rFonts w:asciiTheme="majorHAnsi" w:hAnsiTheme="majorHAnsi" w:cstheme="majorHAnsi"/>
          <w:sz w:val="24"/>
          <w:szCs w:val="24"/>
        </w:rPr>
        <w:t xml:space="preserve">, desempenho e avaliação </w:t>
      </w:r>
      <w:r w:rsidRPr="00505DB1">
        <w:rPr>
          <w:rFonts w:asciiTheme="majorHAnsi" w:hAnsiTheme="majorHAnsi" w:cstheme="majorHAnsi"/>
          <w:sz w:val="24"/>
          <w:szCs w:val="24"/>
        </w:rPr>
        <w:t>adequad</w:t>
      </w:r>
      <w:r w:rsidR="00932353" w:rsidRPr="00505DB1">
        <w:rPr>
          <w:rFonts w:asciiTheme="majorHAnsi" w:hAnsiTheme="majorHAnsi" w:cstheme="majorHAnsi"/>
          <w:sz w:val="24"/>
          <w:szCs w:val="24"/>
        </w:rPr>
        <w:t>a,</w:t>
      </w:r>
      <w:r w:rsidRPr="00505DB1">
        <w:rPr>
          <w:rFonts w:asciiTheme="majorHAnsi" w:hAnsiTheme="majorHAnsi" w:cstheme="majorHAnsi"/>
          <w:sz w:val="24"/>
          <w:szCs w:val="24"/>
        </w:rPr>
        <w:t xml:space="preserve"> terão a oportunidade de</w:t>
      </w:r>
      <w:r w:rsidR="00932353" w:rsidRPr="00505DB1">
        <w:rPr>
          <w:rFonts w:asciiTheme="majorHAnsi" w:hAnsiTheme="majorHAnsi" w:cstheme="majorHAnsi"/>
          <w:sz w:val="24"/>
          <w:szCs w:val="24"/>
        </w:rPr>
        <w:t xml:space="preserve"> concorrer a uma das vagas</w:t>
      </w:r>
      <w:r w:rsidRPr="00505DB1">
        <w:rPr>
          <w:rFonts w:asciiTheme="majorHAnsi" w:hAnsiTheme="majorHAnsi" w:cstheme="majorHAnsi"/>
          <w:sz w:val="24"/>
          <w:szCs w:val="24"/>
        </w:rPr>
        <w:t>. O modelo de trabalho subsequente para os contratados incluirá a estrutura de alojamentos mantida pela empresa nas diversas localidades onde ocorrerá a colheita.</w:t>
      </w:r>
    </w:p>
    <w:p w14:paraId="41B9F071" w14:textId="77777777" w:rsidR="00505DB1" w:rsidRPr="00505DB1" w:rsidRDefault="00C41A52" w:rsidP="00116C8B">
      <w:pPr>
        <w:spacing w:before="120" w:after="120" w:line="240" w:lineRule="auto"/>
        <w:jc w:val="both"/>
        <w:rPr>
          <w:rFonts w:asciiTheme="majorHAnsi" w:hAnsiTheme="majorHAnsi" w:cstheme="majorHAnsi"/>
          <w:strike/>
          <w:sz w:val="24"/>
          <w:szCs w:val="24"/>
        </w:rPr>
      </w:pPr>
      <w:r w:rsidRPr="00505DB1">
        <w:rPr>
          <w:rFonts w:asciiTheme="majorHAnsi" w:hAnsiTheme="majorHAnsi" w:cstheme="majorHAnsi"/>
          <w:sz w:val="24"/>
          <w:szCs w:val="24"/>
        </w:rPr>
        <w:t xml:space="preserve">A viabilização do programa conta com </w:t>
      </w:r>
      <w:r w:rsidR="00932353" w:rsidRPr="00505DB1">
        <w:rPr>
          <w:rFonts w:asciiTheme="majorHAnsi" w:hAnsiTheme="majorHAnsi" w:cstheme="majorHAnsi"/>
          <w:sz w:val="24"/>
          <w:szCs w:val="24"/>
        </w:rPr>
        <w:t xml:space="preserve">a parceria </w:t>
      </w:r>
      <w:r w:rsidRPr="00505DB1">
        <w:rPr>
          <w:rFonts w:asciiTheme="majorHAnsi" w:hAnsiTheme="majorHAnsi" w:cstheme="majorHAnsi"/>
          <w:sz w:val="24"/>
          <w:szCs w:val="24"/>
        </w:rPr>
        <w:t xml:space="preserve">do </w:t>
      </w:r>
      <w:proofErr w:type="gramStart"/>
      <w:r w:rsidRPr="00505DB1">
        <w:rPr>
          <w:rFonts w:asciiTheme="majorHAnsi" w:hAnsiTheme="majorHAnsi" w:cstheme="majorHAnsi"/>
          <w:sz w:val="24"/>
          <w:szCs w:val="24"/>
        </w:rPr>
        <w:t>Senai</w:t>
      </w:r>
      <w:proofErr w:type="gramEnd"/>
      <w:r w:rsidRPr="00505DB1">
        <w:rPr>
          <w:rFonts w:asciiTheme="majorHAnsi" w:hAnsiTheme="majorHAnsi" w:cstheme="majorHAnsi"/>
          <w:sz w:val="24"/>
          <w:szCs w:val="24"/>
        </w:rPr>
        <w:t xml:space="preserve">/MS, Evoluir RH, John Deere e Komatsu, </w:t>
      </w:r>
      <w:r w:rsidRPr="00505DB1">
        <w:rPr>
          <w:rFonts w:asciiTheme="majorHAnsi" w:hAnsiTheme="majorHAnsi" w:cstheme="majorHAnsi"/>
          <w:bCs/>
          <w:sz w:val="24"/>
          <w:szCs w:val="24"/>
        </w:rPr>
        <w:t>dando início oficial ao cronograma de formação técnica.</w:t>
      </w:r>
      <w:r w:rsidRPr="00505DB1">
        <w:rPr>
          <w:rFonts w:asciiTheme="majorHAnsi" w:hAnsiTheme="majorHAnsi" w:cstheme="majorHAnsi"/>
          <w:sz w:val="24"/>
          <w:szCs w:val="24"/>
        </w:rPr>
        <w:t xml:space="preserve"> Uma primeira turma de 20 mecânicos de máquinas e equipamentos florestais já começou a ser qualificada, em </w:t>
      </w:r>
      <w:r w:rsidR="00AD1108" w:rsidRPr="00505DB1">
        <w:rPr>
          <w:rFonts w:asciiTheme="majorHAnsi" w:hAnsiTheme="majorHAnsi" w:cstheme="majorHAnsi"/>
          <w:sz w:val="24"/>
          <w:szCs w:val="24"/>
        </w:rPr>
        <w:t>Três Lagoas</w:t>
      </w:r>
      <w:r w:rsidRPr="00505DB1">
        <w:rPr>
          <w:rFonts w:asciiTheme="majorHAnsi" w:hAnsiTheme="majorHAnsi" w:cstheme="majorHAnsi"/>
          <w:sz w:val="24"/>
          <w:szCs w:val="24"/>
        </w:rPr>
        <w:t>.</w:t>
      </w:r>
      <w:r w:rsidR="00932353" w:rsidRPr="00505DB1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2215611B" w14:textId="1549EA82" w:rsidR="00B53F0F" w:rsidRPr="00505DB1" w:rsidRDefault="00B53F0F" w:rsidP="00116C8B">
      <w:pPr>
        <w:spacing w:before="120" w:after="120" w:line="240" w:lineRule="auto"/>
        <w:jc w:val="both"/>
        <w:rPr>
          <w:rFonts w:asciiTheme="majorHAnsi" w:hAnsiTheme="majorHAnsi" w:cstheme="majorHAnsi"/>
          <w:strike/>
          <w:sz w:val="24"/>
          <w:szCs w:val="24"/>
        </w:rPr>
      </w:pPr>
      <w:r w:rsidRPr="00505DB1">
        <w:rPr>
          <w:rFonts w:asciiTheme="majorHAnsi" w:hAnsiTheme="majorHAnsi" w:cstheme="majorHAnsi"/>
          <w:b/>
          <w:bCs/>
          <w:sz w:val="24"/>
          <w:szCs w:val="24"/>
        </w:rPr>
        <w:t>Inscrições</w:t>
      </w:r>
    </w:p>
    <w:p w14:paraId="52FF616E" w14:textId="52C510CE" w:rsidR="00116C8B" w:rsidRPr="00505DB1" w:rsidRDefault="003105B6" w:rsidP="00116C8B">
      <w:pPr>
        <w:spacing w:before="120" w:after="12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05DB1">
        <w:rPr>
          <w:rFonts w:asciiTheme="majorHAnsi" w:hAnsiTheme="majorHAnsi" w:cstheme="majorHAnsi"/>
          <w:sz w:val="24"/>
          <w:szCs w:val="24"/>
        </w:rPr>
        <w:t>Mensalmente, serão divulgados links de inscrição específicos para cada uma das localidades nas redes sociais da Arauco e do Projeto Sucuriú. No entanto, os profissionais não precisam aguardar e já podem antecipar o cadastro por meio d</w:t>
      </w:r>
      <w:r w:rsidR="00B53F0F" w:rsidRPr="00505DB1">
        <w:rPr>
          <w:rFonts w:asciiTheme="majorHAnsi" w:hAnsiTheme="majorHAnsi" w:cstheme="majorHAnsi"/>
          <w:sz w:val="24"/>
          <w:szCs w:val="24"/>
        </w:rPr>
        <w:t>a página da Companhia no</w:t>
      </w:r>
      <w:r w:rsidRPr="00505DB1">
        <w:rPr>
          <w:rFonts w:asciiTheme="majorHAnsi" w:hAnsiTheme="majorHAnsi" w:cstheme="majorHAnsi"/>
          <w:sz w:val="24"/>
          <w:szCs w:val="24"/>
        </w:rPr>
        <w:t xml:space="preserve"> </w:t>
      </w:r>
      <w:hyperlink r:id="rId8" w:history="1">
        <w:r w:rsidRPr="00505DB1">
          <w:rPr>
            <w:rStyle w:val="Hyperlink"/>
            <w:rFonts w:asciiTheme="majorHAnsi" w:hAnsiTheme="majorHAnsi" w:cstheme="majorHAnsi"/>
            <w:sz w:val="24"/>
            <w:szCs w:val="24"/>
          </w:rPr>
          <w:t>LinkedIn</w:t>
        </w:r>
      </w:hyperlink>
      <w:r w:rsidR="00B53F0F" w:rsidRPr="00505DB1">
        <w:rPr>
          <w:rFonts w:asciiTheme="majorHAnsi" w:hAnsiTheme="majorHAnsi" w:cstheme="majorHAnsi"/>
          <w:sz w:val="24"/>
          <w:szCs w:val="24"/>
        </w:rPr>
        <w:t xml:space="preserve"> </w:t>
      </w:r>
      <w:r w:rsidR="00116C8B" w:rsidRPr="00505DB1">
        <w:rPr>
          <w:rFonts w:asciiTheme="majorHAnsi" w:hAnsiTheme="majorHAnsi" w:cstheme="majorHAnsi"/>
          <w:sz w:val="24"/>
          <w:szCs w:val="24"/>
        </w:rPr>
        <w:t xml:space="preserve">ou </w:t>
      </w:r>
      <w:r w:rsidR="00B53F0F" w:rsidRPr="00505DB1">
        <w:rPr>
          <w:rFonts w:asciiTheme="majorHAnsi" w:hAnsiTheme="majorHAnsi" w:cstheme="majorHAnsi"/>
          <w:sz w:val="24"/>
          <w:szCs w:val="24"/>
        </w:rPr>
        <w:t xml:space="preserve">pelo link </w:t>
      </w:r>
      <w:hyperlink r:id="rId9" w:history="1">
        <w:r w:rsidR="00B53F0F" w:rsidRPr="00505DB1">
          <w:rPr>
            <w:rStyle w:val="Hyperlink"/>
            <w:rFonts w:asciiTheme="majorHAnsi" w:hAnsiTheme="majorHAnsi" w:cstheme="majorHAnsi"/>
            <w:sz w:val="24"/>
            <w:szCs w:val="24"/>
          </w:rPr>
          <w:t>https://bit.ly/mecanico-turma2-colheitadetalentos</w:t>
        </w:r>
      </w:hyperlink>
    </w:p>
    <w:p w14:paraId="72463D62" w14:textId="2A499071" w:rsidR="00116C8B" w:rsidRPr="00505DB1" w:rsidRDefault="00116C8B" w:rsidP="003105B6">
      <w:pPr>
        <w:spacing w:before="120" w:after="12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3B7B14AF" w14:textId="3605C4FC" w:rsidR="00116C8B" w:rsidRPr="00505DB1" w:rsidRDefault="00A606A6" w:rsidP="003105B6">
      <w:pPr>
        <w:spacing w:before="120" w:after="12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05DB1">
        <w:rPr>
          <w:rFonts w:asciiTheme="majorHAnsi" w:hAnsiTheme="majorHAnsi" w:cstheme="majorHAnsi"/>
          <w:sz w:val="24"/>
          <w:szCs w:val="24"/>
        </w:rPr>
        <w:t xml:space="preserve">Como próximo passo da mobilização regional do programa, a empresa </w:t>
      </w:r>
      <w:r w:rsidR="00116C8B" w:rsidRPr="00505DB1">
        <w:rPr>
          <w:rFonts w:asciiTheme="majorHAnsi" w:hAnsiTheme="majorHAnsi" w:cstheme="majorHAnsi"/>
          <w:sz w:val="24"/>
          <w:szCs w:val="24"/>
        </w:rPr>
        <w:t xml:space="preserve">definiu as datas e os </w:t>
      </w:r>
      <w:r w:rsidRPr="00505DB1">
        <w:rPr>
          <w:rFonts w:asciiTheme="majorHAnsi" w:hAnsiTheme="majorHAnsi" w:cstheme="majorHAnsi"/>
          <w:sz w:val="24"/>
          <w:szCs w:val="24"/>
        </w:rPr>
        <w:t>locais dedicados ao recebimento das inscrições no formato presencial</w:t>
      </w:r>
      <w:r w:rsidR="00116C8B" w:rsidRPr="00505DB1">
        <w:rPr>
          <w:rFonts w:asciiTheme="majorHAnsi" w:hAnsiTheme="majorHAnsi" w:cstheme="majorHAnsi"/>
          <w:sz w:val="24"/>
          <w:szCs w:val="24"/>
        </w:rPr>
        <w:t>:</w:t>
      </w:r>
    </w:p>
    <w:p w14:paraId="66A324AC" w14:textId="28A5D8CC" w:rsidR="00116C8B" w:rsidRPr="00505DB1" w:rsidRDefault="00116C8B" w:rsidP="003105B6">
      <w:pPr>
        <w:spacing w:before="120" w:after="120" w:line="240" w:lineRule="auto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505DB1">
        <w:rPr>
          <w:rFonts w:asciiTheme="majorHAnsi" w:hAnsiTheme="majorHAnsi" w:cstheme="majorHAnsi"/>
          <w:b/>
          <w:bCs/>
          <w:sz w:val="24"/>
          <w:szCs w:val="24"/>
        </w:rPr>
        <w:t>Três Lagoas</w:t>
      </w:r>
    </w:p>
    <w:p w14:paraId="6C7C8A7C" w14:textId="3C7E99D7" w:rsidR="00116C8B" w:rsidRPr="00505DB1" w:rsidRDefault="00116C8B" w:rsidP="003105B6">
      <w:pPr>
        <w:spacing w:before="120" w:after="12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05DB1">
        <w:rPr>
          <w:rFonts w:asciiTheme="majorHAnsi" w:hAnsiTheme="majorHAnsi" w:cstheme="majorHAnsi"/>
          <w:sz w:val="24"/>
          <w:szCs w:val="24"/>
        </w:rPr>
        <w:t xml:space="preserve">Datas: </w:t>
      </w:r>
      <w:proofErr w:type="gramStart"/>
      <w:r w:rsidRPr="00505DB1">
        <w:rPr>
          <w:rFonts w:asciiTheme="majorHAnsi" w:hAnsiTheme="majorHAnsi" w:cstheme="majorHAnsi"/>
          <w:sz w:val="24"/>
          <w:szCs w:val="24"/>
        </w:rPr>
        <w:t>10, 11 e 12</w:t>
      </w:r>
      <w:proofErr w:type="gramEnd"/>
      <w:r w:rsidRPr="00505DB1">
        <w:rPr>
          <w:rFonts w:asciiTheme="majorHAnsi" w:hAnsiTheme="majorHAnsi" w:cstheme="majorHAnsi"/>
          <w:sz w:val="24"/>
          <w:szCs w:val="24"/>
        </w:rPr>
        <w:t xml:space="preserve"> de agosto</w:t>
      </w:r>
    </w:p>
    <w:p w14:paraId="48EA1E27" w14:textId="083012CC" w:rsidR="00116C8B" w:rsidRPr="00505DB1" w:rsidRDefault="00116C8B" w:rsidP="003105B6">
      <w:pPr>
        <w:spacing w:before="120" w:after="12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05DB1">
        <w:rPr>
          <w:rFonts w:asciiTheme="majorHAnsi" w:hAnsiTheme="majorHAnsi" w:cstheme="majorHAnsi"/>
          <w:sz w:val="24"/>
          <w:szCs w:val="24"/>
        </w:rPr>
        <w:t>Local: SENAI</w:t>
      </w:r>
    </w:p>
    <w:p w14:paraId="417D2401" w14:textId="32D92E82" w:rsidR="00116C8B" w:rsidRPr="00505DB1" w:rsidRDefault="00116C8B" w:rsidP="003105B6">
      <w:pPr>
        <w:spacing w:before="120" w:after="12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05DB1">
        <w:rPr>
          <w:rFonts w:asciiTheme="majorHAnsi" w:hAnsiTheme="majorHAnsi" w:cstheme="majorHAnsi"/>
          <w:sz w:val="24"/>
          <w:szCs w:val="24"/>
        </w:rPr>
        <w:t>Horário: das 18h30 às 19h30 e das 20h30 às 21h30</w:t>
      </w:r>
    </w:p>
    <w:p w14:paraId="56F307D7" w14:textId="339E6A4A" w:rsidR="00116C8B" w:rsidRPr="00505DB1" w:rsidRDefault="00116C8B" w:rsidP="003105B6">
      <w:pPr>
        <w:spacing w:before="120" w:after="120" w:line="240" w:lineRule="auto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505DB1">
        <w:rPr>
          <w:rFonts w:asciiTheme="majorHAnsi" w:hAnsiTheme="majorHAnsi" w:cstheme="majorHAnsi"/>
          <w:b/>
          <w:bCs/>
          <w:sz w:val="24"/>
          <w:szCs w:val="24"/>
        </w:rPr>
        <w:t>Paranaíba</w:t>
      </w:r>
    </w:p>
    <w:p w14:paraId="0F499579" w14:textId="7925D22C" w:rsidR="00116C8B" w:rsidRPr="00505DB1" w:rsidRDefault="00116C8B" w:rsidP="003105B6">
      <w:pPr>
        <w:spacing w:before="120" w:after="12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05DB1">
        <w:rPr>
          <w:rFonts w:asciiTheme="majorHAnsi" w:hAnsiTheme="majorHAnsi" w:cstheme="majorHAnsi"/>
          <w:sz w:val="24"/>
          <w:szCs w:val="24"/>
        </w:rPr>
        <w:t>Datas: 17 e 18 de agosto</w:t>
      </w:r>
    </w:p>
    <w:p w14:paraId="139D9041" w14:textId="77B679AC" w:rsidR="00116C8B" w:rsidRPr="00505DB1" w:rsidRDefault="00116C8B" w:rsidP="003105B6">
      <w:pPr>
        <w:spacing w:before="120" w:after="12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05DB1">
        <w:rPr>
          <w:rFonts w:asciiTheme="majorHAnsi" w:hAnsiTheme="majorHAnsi" w:cstheme="majorHAnsi"/>
          <w:sz w:val="24"/>
          <w:szCs w:val="24"/>
        </w:rPr>
        <w:t>Local: ACIP</w:t>
      </w:r>
    </w:p>
    <w:p w14:paraId="369CDC4A" w14:textId="48A1D614" w:rsidR="00116C8B" w:rsidRPr="00505DB1" w:rsidRDefault="00116C8B" w:rsidP="003105B6">
      <w:pPr>
        <w:spacing w:before="120" w:after="12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05DB1">
        <w:rPr>
          <w:rFonts w:asciiTheme="majorHAnsi" w:hAnsiTheme="majorHAnsi" w:cstheme="majorHAnsi"/>
          <w:sz w:val="24"/>
          <w:szCs w:val="24"/>
        </w:rPr>
        <w:t>Horários:</w:t>
      </w:r>
      <w:r w:rsidRPr="00505DB1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Pr="00505DB1">
        <w:rPr>
          <w:rFonts w:asciiTheme="majorHAnsi" w:hAnsiTheme="majorHAnsi" w:cstheme="majorHAnsi"/>
          <w:sz w:val="24"/>
          <w:szCs w:val="24"/>
        </w:rPr>
        <w:t>das 18h30 às 19h30 e das 20h30 às 21h30</w:t>
      </w:r>
    </w:p>
    <w:p w14:paraId="1726DF77" w14:textId="6B43C508" w:rsidR="00116C8B" w:rsidRPr="00505DB1" w:rsidRDefault="00116C8B" w:rsidP="003105B6">
      <w:pPr>
        <w:spacing w:before="120" w:after="120" w:line="240" w:lineRule="auto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505DB1">
        <w:rPr>
          <w:rFonts w:asciiTheme="majorHAnsi" w:hAnsiTheme="majorHAnsi" w:cstheme="majorHAnsi"/>
          <w:b/>
          <w:bCs/>
          <w:sz w:val="24"/>
          <w:szCs w:val="24"/>
        </w:rPr>
        <w:t>Inocência</w:t>
      </w:r>
    </w:p>
    <w:p w14:paraId="725836E3" w14:textId="4C435DF2" w:rsidR="00116C8B" w:rsidRPr="00505DB1" w:rsidRDefault="00116C8B" w:rsidP="00116C8B">
      <w:pPr>
        <w:spacing w:before="120" w:after="12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05DB1">
        <w:rPr>
          <w:rFonts w:asciiTheme="majorHAnsi" w:hAnsiTheme="majorHAnsi" w:cstheme="majorHAnsi"/>
          <w:sz w:val="24"/>
          <w:szCs w:val="24"/>
        </w:rPr>
        <w:t>Datas: 20 e 21 de agosto</w:t>
      </w:r>
    </w:p>
    <w:p w14:paraId="3D3E8419" w14:textId="2B31D55D" w:rsidR="00116C8B" w:rsidRPr="00505DB1" w:rsidRDefault="00116C8B" w:rsidP="00116C8B">
      <w:pPr>
        <w:spacing w:before="120" w:after="12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05DB1">
        <w:rPr>
          <w:rFonts w:asciiTheme="majorHAnsi" w:hAnsiTheme="majorHAnsi" w:cstheme="majorHAnsi"/>
          <w:sz w:val="24"/>
          <w:szCs w:val="24"/>
        </w:rPr>
        <w:t>Local: Rotary</w:t>
      </w:r>
    </w:p>
    <w:p w14:paraId="225E80A3" w14:textId="77777777" w:rsidR="00116C8B" w:rsidRPr="00505DB1" w:rsidRDefault="00116C8B" w:rsidP="00116C8B">
      <w:pPr>
        <w:spacing w:before="120" w:after="12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05DB1">
        <w:rPr>
          <w:rFonts w:asciiTheme="majorHAnsi" w:hAnsiTheme="majorHAnsi" w:cstheme="majorHAnsi"/>
          <w:sz w:val="24"/>
          <w:szCs w:val="24"/>
        </w:rPr>
        <w:t>Horários:</w:t>
      </w:r>
      <w:r w:rsidRPr="00505DB1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Pr="00505DB1">
        <w:rPr>
          <w:rFonts w:asciiTheme="majorHAnsi" w:hAnsiTheme="majorHAnsi" w:cstheme="majorHAnsi"/>
          <w:sz w:val="24"/>
          <w:szCs w:val="24"/>
        </w:rPr>
        <w:t>das 18h30 às 19h30 e das 20h30 às 21h30</w:t>
      </w:r>
    </w:p>
    <w:p w14:paraId="0B849FE8" w14:textId="553817A0" w:rsidR="00116C8B" w:rsidRPr="00505DB1" w:rsidRDefault="00116C8B" w:rsidP="003105B6">
      <w:pPr>
        <w:spacing w:before="120" w:after="120" w:line="240" w:lineRule="auto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505DB1">
        <w:rPr>
          <w:rFonts w:asciiTheme="majorHAnsi" w:hAnsiTheme="majorHAnsi" w:cstheme="majorHAnsi"/>
          <w:b/>
          <w:bCs/>
          <w:sz w:val="24"/>
          <w:szCs w:val="24"/>
        </w:rPr>
        <w:t>Aparecida do Taboado</w:t>
      </w:r>
    </w:p>
    <w:p w14:paraId="72BC88F6" w14:textId="7818BABA" w:rsidR="00116C8B" w:rsidRPr="00505DB1" w:rsidRDefault="00116C8B" w:rsidP="00116C8B">
      <w:pPr>
        <w:spacing w:before="120" w:after="12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05DB1">
        <w:rPr>
          <w:rFonts w:asciiTheme="majorHAnsi" w:hAnsiTheme="majorHAnsi" w:cstheme="majorHAnsi"/>
          <w:sz w:val="24"/>
          <w:szCs w:val="24"/>
        </w:rPr>
        <w:t xml:space="preserve">Datas: </w:t>
      </w:r>
      <w:r w:rsidR="00B53F0F" w:rsidRPr="00505DB1">
        <w:rPr>
          <w:rFonts w:asciiTheme="majorHAnsi" w:hAnsiTheme="majorHAnsi" w:cstheme="majorHAnsi"/>
          <w:sz w:val="24"/>
          <w:szCs w:val="24"/>
        </w:rPr>
        <w:t>24</w:t>
      </w:r>
      <w:r w:rsidRPr="00505DB1">
        <w:rPr>
          <w:rFonts w:asciiTheme="majorHAnsi" w:hAnsiTheme="majorHAnsi" w:cstheme="majorHAnsi"/>
          <w:sz w:val="24"/>
          <w:szCs w:val="24"/>
        </w:rPr>
        <w:t xml:space="preserve"> e </w:t>
      </w:r>
      <w:r w:rsidR="00B53F0F" w:rsidRPr="00505DB1">
        <w:rPr>
          <w:rFonts w:asciiTheme="majorHAnsi" w:hAnsiTheme="majorHAnsi" w:cstheme="majorHAnsi"/>
          <w:sz w:val="24"/>
          <w:szCs w:val="24"/>
        </w:rPr>
        <w:t>25</w:t>
      </w:r>
      <w:r w:rsidRPr="00505DB1">
        <w:rPr>
          <w:rFonts w:asciiTheme="majorHAnsi" w:hAnsiTheme="majorHAnsi" w:cstheme="majorHAnsi"/>
          <w:sz w:val="24"/>
          <w:szCs w:val="24"/>
        </w:rPr>
        <w:t xml:space="preserve"> de agosto</w:t>
      </w:r>
    </w:p>
    <w:p w14:paraId="45DF43B2" w14:textId="0DD73DCF" w:rsidR="00116C8B" w:rsidRPr="00505DB1" w:rsidRDefault="00116C8B" w:rsidP="00116C8B">
      <w:pPr>
        <w:spacing w:before="120" w:after="12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05DB1">
        <w:rPr>
          <w:rFonts w:asciiTheme="majorHAnsi" w:hAnsiTheme="majorHAnsi" w:cstheme="majorHAnsi"/>
          <w:sz w:val="24"/>
          <w:szCs w:val="24"/>
        </w:rPr>
        <w:t xml:space="preserve">Local: </w:t>
      </w:r>
      <w:r w:rsidR="00B53F0F" w:rsidRPr="00505DB1">
        <w:rPr>
          <w:rFonts w:asciiTheme="majorHAnsi" w:hAnsiTheme="majorHAnsi" w:cstheme="majorHAnsi"/>
          <w:sz w:val="24"/>
          <w:szCs w:val="24"/>
        </w:rPr>
        <w:t>SENAI</w:t>
      </w:r>
    </w:p>
    <w:p w14:paraId="2134E719" w14:textId="77777777" w:rsidR="00116C8B" w:rsidRPr="00505DB1" w:rsidRDefault="00116C8B" w:rsidP="00116C8B">
      <w:pPr>
        <w:spacing w:before="120" w:after="12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05DB1">
        <w:rPr>
          <w:rFonts w:asciiTheme="majorHAnsi" w:hAnsiTheme="majorHAnsi" w:cstheme="majorHAnsi"/>
          <w:sz w:val="24"/>
          <w:szCs w:val="24"/>
        </w:rPr>
        <w:t>Horários:</w:t>
      </w:r>
      <w:r w:rsidRPr="00505DB1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Pr="00505DB1">
        <w:rPr>
          <w:rFonts w:asciiTheme="majorHAnsi" w:hAnsiTheme="majorHAnsi" w:cstheme="majorHAnsi"/>
          <w:sz w:val="24"/>
          <w:szCs w:val="24"/>
        </w:rPr>
        <w:t>das 18h30 às 19h30 e das 20h30 às 21h30</w:t>
      </w:r>
    </w:p>
    <w:p w14:paraId="0AE20497" w14:textId="32CDAAC1" w:rsidR="00B53F0F" w:rsidRPr="00505DB1" w:rsidRDefault="00B53F0F" w:rsidP="00116C8B">
      <w:pPr>
        <w:spacing w:before="120" w:after="120" w:line="240" w:lineRule="auto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505DB1">
        <w:rPr>
          <w:rFonts w:asciiTheme="majorHAnsi" w:hAnsiTheme="majorHAnsi" w:cstheme="majorHAnsi"/>
          <w:b/>
          <w:bCs/>
          <w:sz w:val="24"/>
          <w:szCs w:val="24"/>
        </w:rPr>
        <w:t>Chapadão do Sul</w:t>
      </w:r>
    </w:p>
    <w:p w14:paraId="6DC12E44" w14:textId="722D515F" w:rsidR="00B53F0F" w:rsidRPr="00505DB1" w:rsidRDefault="00B53F0F" w:rsidP="00B53F0F">
      <w:pPr>
        <w:spacing w:before="120" w:after="12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05DB1">
        <w:rPr>
          <w:rFonts w:asciiTheme="majorHAnsi" w:hAnsiTheme="majorHAnsi" w:cstheme="majorHAnsi"/>
          <w:sz w:val="24"/>
          <w:szCs w:val="24"/>
        </w:rPr>
        <w:lastRenderedPageBreak/>
        <w:t>Datas: 27 e 28 de agosto</w:t>
      </w:r>
    </w:p>
    <w:p w14:paraId="2718D466" w14:textId="6583866B" w:rsidR="00B53F0F" w:rsidRPr="00505DB1" w:rsidRDefault="00B53F0F" w:rsidP="00B53F0F">
      <w:pPr>
        <w:spacing w:before="120" w:after="12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05DB1">
        <w:rPr>
          <w:rFonts w:asciiTheme="majorHAnsi" w:hAnsiTheme="majorHAnsi" w:cstheme="majorHAnsi"/>
          <w:sz w:val="24"/>
          <w:szCs w:val="24"/>
        </w:rPr>
        <w:t xml:space="preserve">Local: </w:t>
      </w:r>
      <w:r w:rsidR="00E8001E" w:rsidRPr="00505DB1">
        <w:rPr>
          <w:rFonts w:asciiTheme="majorHAnsi" w:hAnsiTheme="majorHAnsi" w:cstheme="majorHAnsi"/>
          <w:sz w:val="24"/>
          <w:szCs w:val="24"/>
        </w:rPr>
        <w:t>SEST SENAT</w:t>
      </w:r>
    </w:p>
    <w:p w14:paraId="7E9923E5" w14:textId="77777777" w:rsidR="00B53F0F" w:rsidRPr="00505DB1" w:rsidRDefault="00B53F0F" w:rsidP="00B53F0F">
      <w:pPr>
        <w:spacing w:before="120" w:after="12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05DB1">
        <w:rPr>
          <w:rFonts w:asciiTheme="majorHAnsi" w:hAnsiTheme="majorHAnsi" w:cstheme="majorHAnsi"/>
          <w:sz w:val="24"/>
          <w:szCs w:val="24"/>
        </w:rPr>
        <w:t>Horários:</w:t>
      </w:r>
      <w:r w:rsidRPr="00505DB1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Pr="00505DB1">
        <w:rPr>
          <w:rFonts w:asciiTheme="majorHAnsi" w:hAnsiTheme="majorHAnsi" w:cstheme="majorHAnsi"/>
          <w:sz w:val="24"/>
          <w:szCs w:val="24"/>
        </w:rPr>
        <w:t>das 18h30 às 19h30 e das 20h30 às 21h30</w:t>
      </w:r>
    </w:p>
    <w:p w14:paraId="52D7BD0F" w14:textId="6159DF32" w:rsidR="00E8001E" w:rsidRPr="00505DB1" w:rsidRDefault="00E8001E" w:rsidP="00B53F0F">
      <w:pPr>
        <w:spacing w:before="120" w:after="120" w:line="240" w:lineRule="auto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505DB1">
        <w:rPr>
          <w:rFonts w:asciiTheme="majorHAnsi" w:hAnsiTheme="majorHAnsi" w:cstheme="majorHAnsi"/>
          <w:b/>
          <w:bCs/>
          <w:sz w:val="24"/>
          <w:szCs w:val="24"/>
        </w:rPr>
        <w:t>Água Clara</w:t>
      </w:r>
    </w:p>
    <w:p w14:paraId="4FD479F3" w14:textId="6652B0AC" w:rsidR="00E8001E" w:rsidRPr="00505DB1" w:rsidRDefault="00E8001E" w:rsidP="00E8001E">
      <w:pPr>
        <w:spacing w:before="120" w:after="12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05DB1">
        <w:rPr>
          <w:rFonts w:asciiTheme="majorHAnsi" w:hAnsiTheme="majorHAnsi" w:cstheme="majorHAnsi"/>
          <w:sz w:val="24"/>
          <w:szCs w:val="24"/>
        </w:rPr>
        <w:t>Datas: 01,02 e 03 de setembro</w:t>
      </w:r>
    </w:p>
    <w:p w14:paraId="255731A0" w14:textId="66ED7018" w:rsidR="00E8001E" w:rsidRPr="00505DB1" w:rsidRDefault="00E8001E" w:rsidP="00E8001E">
      <w:pPr>
        <w:spacing w:before="120" w:after="12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05DB1">
        <w:rPr>
          <w:rFonts w:asciiTheme="majorHAnsi" w:hAnsiTheme="majorHAnsi" w:cstheme="majorHAnsi"/>
          <w:sz w:val="24"/>
          <w:szCs w:val="24"/>
        </w:rPr>
        <w:t>Local: Centro de Eventos</w:t>
      </w:r>
    </w:p>
    <w:p w14:paraId="1D179281" w14:textId="77777777" w:rsidR="00E8001E" w:rsidRPr="00505DB1" w:rsidRDefault="00E8001E" w:rsidP="00E8001E">
      <w:pPr>
        <w:spacing w:before="120" w:after="12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05DB1">
        <w:rPr>
          <w:rFonts w:asciiTheme="majorHAnsi" w:hAnsiTheme="majorHAnsi" w:cstheme="majorHAnsi"/>
          <w:sz w:val="24"/>
          <w:szCs w:val="24"/>
        </w:rPr>
        <w:t>Horários:</w:t>
      </w:r>
      <w:r w:rsidRPr="00505DB1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Pr="00505DB1">
        <w:rPr>
          <w:rFonts w:asciiTheme="majorHAnsi" w:hAnsiTheme="majorHAnsi" w:cstheme="majorHAnsi"/>
          <w:sz w:val="24"/>
          <w:szCs w:val="24"/>
        </w:rPr>
        <w:t>das 18h30 às 19h30 e das 20h30 às 21h30</w:t>
      </w:r>
    </w:p>
    <w:p w14:paraId="57F05EA1" w14:textId="6788C645" w:rsidR="001E4F72" w:rsidRPr="00505DB1" w:rsidRDefault="00B42134" w:rsidP="001A1000">
      <w:pPr>
        <w:spacing w:before="120" w:after="12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05DB1">
        <w:rPr>
          <w:rFonts w:asciiTheme="majorHAnsi" w:hAnsiTheme="majorHAnsi" w:cstheme="majorHAnsi"/>
          <w:b/>
          <w:bCs/>
          <w:color w:val="000000"/>
          <w:sz w:val="24"/>
          <w:szCs w:val="24"/>
        </w:rPr>
        <w:t xml:space="preserve">Sobre o Projeto </w:t>
      </w:r>
      <w:proofErr w:type="spellStart"/>
      <w:r w:rsidRPr="00505DB1">
        <w:rPr>
          <w:rFonts w:asciiTheme="majorHAnsi" w:hAnsiTheme="majorHAnsi" w:cstheme="majorHAnsi"/>
          <w:b/>
          <w:bCs/>
          <w:color w:val="000000"/>
          <w:sz w:val="24"/>
          <w:szCs w:val="24"/>
        </w:rPr>
        <w:t>Sucuriú</w:t>
      </w:r>
      <w:proofErr w:type="spellEnd"/>
    </w:p>
    <w:p w14:paraId="3B6B3E26" w14:textId="24D9C4CF" w:rsidR="001E4F72" w:rsidRPr="00505DB1" w:rsidRDefault="00B42134" w:rsidP="0037384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505DB1">
        <w:rPr>
          <w:rFonts w:asciiTheme="majorHAnsi" w:hAnsiTheme="majorHAnsi" w:cstheme="majorHAnsi"/>
          <w:sz w:val="24"/>
          <w:szCs w:val="24"/>
        </w:rPr>
        <w:t>O Projeto Sucuriú marca a entrada da divisão de celulose da Arauco no Brasil. O investimento de US$</w:t>
      </w:r>
      <w:r w:rsidR="005E0F9E" w:rsidRPr="00505DB1">
        <w:rPr>
          <w:rFonts w:asciiTheme="majorHAnsi" w:hAnsiTheme="majorHAnsi" w:cstheme="majorHAnsi"/>
          <w:sz w:val="24"/>
          <w:szCs w:val="24"/>
        </w:rPr>
        <w:t xml:space="preserve"> </w:t>
      </w:r>
      <w:r w:rsidRPr="00505DB1">
        <w:rPr>
          <w:rFonts w:asciiTheme="majorHAnsi" w:hAnsiTheme="majorHAnsi" w:cstheme="majorHAnsi"/>
          <w:sz w:val="24"/>
          <w:szCs w:val="24"/>
        </w:rPr>
        <w:t>4.6 bilhões inclui a construção de uma planta com capacidade de produção de 3,5 milhões de toneladas de fibra curta de celulose/ano. Está localizado em uma área de 3.500 hectares, a 50 quilômetros do centro da cidade de Ino</w:t>
      </w:r>
      <w:r w:rsidR="00F211B7" w:rsidRPr="00505DB1">
        <w:rPr>
          <w:rFonts w:asciiTheme="majorHAnsi" w:hAnsiTheme="majorHAnsi" w:cstheme="majorHAnsi"/>
          <w:sz w:val="24"/>
          <w:szCs w:val="24"/>
        </w:rPr>
        <w:t>cência (MS) e ao lado do r</w:t>
      </w:r>
      <w:r w:rsidRPr="00505DB1">
        <w:rPr>
          <w:rFonts w:asciiTheme="majorHAnsi" w:hAnsiTheme="majorHAnsi" w:cstheme="majorHAnsi"/>
          <w:sz w:val="24"/>
          <w:szCs w:val="24"/>
        </w:rPr>
        <w:t>io Sucuriú. A etapa de terraplanagem começou em 2024 e a previsão de entrada em operação é no final de 2027.</w:t>
      </w:r>
    </w:p>
    <w:p w14:paraId="1C3C14B8" w14:textId="70303C31" w:rsidR="001E4F72" w:rsidRPr="00505DB1" w:rsidRDefault="00B42134" w:rsidP="0037384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505DB1">
        <w:rPr>
          <w:rFonts w:asciiTheme="majorHAnsi" w:hAnsiTheme="majorHAnsi" w:cstheme="majorHAnsi"/>
          <w:sz w:val="24"/>
          <w:szCs w:val="24"/>
        </w:rPr>
        <w:t xml:space="preserve">Em todas as fases </w:t>
      </w:r>
      <w:r w:rsidR="004A45D8" w:rsidRPr="00505DB1">
        <w:rPr>
          <w:rFonts w:asciiTheme="majorHAnsi" w:hAnsiTheme="majorHAnsi" w:cstheme="majorHAnsi"/>
          <w:sz w:val="24"/>
          <w:szCs w:val="24"/>
        </w:rPr>
        <w:t xml:space="preserve">de </w:t>
      </w:r>
      <w:r w:rsidRPr="00505DB1">
        <w:rPr>
          <w:rFonts w:asciiTheme="majorHAnsi" w:hAnsiTheme="majorHAnsi" w:cstheme="majorHAnsi"/>
          <w:sz w:val="24"/>
          <w:szCs w:val="24"/>
        </w:rPr>
        <w:t>desenvolvimento do Projeto, e de maneira contínua, monitora e respeita a biodiversidade local, identificando espécies de flora e fauna nativas da região, além de fazer o mapeamento das áreas prioritárias para conservação.</w:t>
      </w:r>
    </w:p>
    <w:p w14:paraId="6A3AE12B" w14:textId="680041E8" w:rsidR="005E0F9E" w:rsidRPr="00505DB1" w:rsidRDefault="00B42134" w:rsidP="0037384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05DB1">
        <w:rPr>
          <w:rFonts w:asciiTheme="majorHAnsi" w:hAnsiTheme="majorHAnsi" w:cstheme="majorHAnsi"/>
          <w:sz w:val="24"/>
          <w:szCs w:val="24"/>
        </w:rPr>
        <w:t xml:space="preserve">Durante as obras, a Arauco vai oferecer capacitação e gerar mais de 14 mil oportunidades de trabalho. Depois do </w:t>
      </w:r>
      <w:r w:rsidRPr="00505DB1">
        <w:rPr>
          <w:rFonts w:asciiTheme="majorHAnsi" w:hAnsiTheme="majorHAnsi" w:cstheme="majorHAnsi"/>
          <w:i/>
          <w:sz w:val="24"/>
          <w:szCs w:val="24"/>
        </w:rPr>
        <w:t xml:space="preserve">start </w:t>
      </w:r>
      <w:proofErr w:type="spellStart"/>
      <w:r w:rsidRPr="00505DB1">
        <w:rPr>
          <w:rFonts w:asciiTheme="majorHAnsi" w:hAnsiTheme="majorHAnsi" w:cstheme="majorHAnsi"/>
          <w:i/>
          <w:sz w:val="24"/>
          <w:szCs w:val="24"/>
        </w:rPr>
        <w:t>up</w:t>
      </w:r>
      <w:proofErr w:type="spellEnd"/>
      <w:r w:rsidRPr="00505DB1">
        <w:rPr>
          <w:rFonts w:asciiTheme="majorHAnsi" w:hAnsiTheme="majorHAnsi" w:cstheme="majorHAnsi"/>
          <w:sz w:val="24"/>
          <w:szCs w:val="24"/>
        </w:rPr>
        <w:t xml:space="preserve">, o Projeto </w:t>
      </w:r>
      <w:proofErr w:type="spellStart"/>
      <w:r w:rsidRPr="00505DB1">
        <w:rPr>
          <w:rFonts w:asciiTheme="majorHAnsi" w:hAnsiTheme="majorHAnsi" w:cstheme="majorHAnsi"/>
          <w:sz w:val="24"/>
          <w:szCs w:val="24"/>
        </w:rPr>
        <w:t>Sucuriú</w:t>
      </w:r>
      <w:proofErr w:type="spellEnd"/>
      <w:r w:rsidRPr="00505DB1">
        <w:rPr>
          <w:rFonts w:asciiTheme="majorHAnsi" w:hAnsiTheme="majorHAnsi" w:cstheme="majorHAnsi"/>
          <w:sz w:val="24"/>
          <w:szCs w:val="24"/>
        </w:rPr>
        <w:t xml:space="preserve"> empregará cerca de </w:t>
      </w:r>
      <w:proofErr w:type="gramStart"/>
      <w:r w:rsidRPr="00505DB1">
        <w:rPr>
          <w:rFonts w:asciiTheme="majorHAnsi" w:hAnsiTheme="majorHAnsi" w:cstheme="majorHAnsi"/>
          <w:sz w:val="24"/>
          <w:szCs w:val="24"/>
        </w:rPr>
        <w:t>6</w:t>
      </w:r>
      <w:proofErr w:type="gramEnd"/>
      <w:r w:rsidRPr="00505DB1">
        <w:rPr>
          <w:rFonts w:asciiTheme="majorHAnsi" w:hAnsiTheme="majorHAnsi" w:cstheme="majorHAnsi"/>
          <w:sz w:val="24"/>
          <w:szCs w:val="24"/>
        </w:rPr>
        <w:t xml:space="preserve"> mil pessoas nas unidades Industrial, Florestal e operações de</w:t>
      </w:r>
      <w:r w:rsidR="004A45D8" w:rsidRPr="00505DB1">
        <w:rPr>
          <w:rFonts w:asciiTheme="majorHAnsi" w:hAnsiTheme="majorHAnsi" w:cstheme="majorHAnsi"/>
          <w:sz w:val="24"/>
          <w:szCs w:val="24"/>
        </w:rPr>
        <w:t xml:space="preserve"> </w:t>
      </w:r>
      <w:r w:rsidRPr="00505DB1">
        <w:rPr>
          <w:rFonts w:asciiTheme="majorHAnsi" w:hAnsiTheme="majorHAnsi" w:cstheme="majorHAnsi"/>
          <w:sz w:val="24"/>
          <w:szCs w:val="24"/>
        </w:rPr>
        <w:t>Logística. O propósito é impulsionar o desenvolvimento social e econômico para toda região, fomentando um aumento na geração de renda e na arrecadação de impostos, além de</w:t>
      </w:r>
      <w:r w:rsidR="001A4501" w:rsidRPr="00505DB1">
        <w:rPr>
          <w:rFonts w:asciiTheme="majorHAnsi" w:hAnsiTheme="majorHAnsi" w:cstheme="majorHAnsi"/>
          <w:sz w:val="24"/>
          <w:szCs w:val="24"/>
        </w:rPr>
        <w:t xml:space="preserve"> estimular a </w:t>
      </w:r>
      <w:r w:rsidRPr="00505DB1">
        <w:rPr>
          <w:rFonts w:asciiTheme="majorHAnsi" w:hAnsiTheme="majorHAnsi" w:cstheme="majorHAnsi"/>
          <w:sz w:val="24"/>
          <w:szCs w:val="24"/>
        </w:rPr>
        <w:t>atra</w:t>
      </w:r>
      <w:r w:rsidR="001A4501" w:rsidRPr="00505DB1">
        <w:rPr>
          <w:rFonts w:asciiTheme="majorHAnsi" w:hAnsiTheme="majorHAnsi" w:cstheme="majorHAnsi"/>
          <w:sz w:val="24"/>
          <w:szCs w:val="24"/>
        </w:rPr>
        <w:t>ção de</w:t>
      </w:r>
      <w:r w:rsidRPr="00505DB1">
        <w:rPr>
          <w:rFonts w:asciiTheme="majorHAnsi" w:hAnsiTheme="majorHAnsi" w:cstheme="majorHAnsi"/>
          <w:sz w:val="24"/>
          <w:szCs w:val="24"/>
        </w:rPr>
        <w:t xml:space="preserve"> investimentos.</w:t>
      </w:r>
      <w:r w:rsidR="005E0F9E" w:rsidRPr="00505DB1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66672DF1" w14:textId="12F86AB9" w:rsidR="001E4F72" w:rsidRPr="00505DB1" w:rsidRDefault="00B42134" w:rsidP="0037384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05DB1">
        <w:rPr>
          <w:rFonts w:asciiTheme="majorHAnsi" w:hAnsiTheme="majorHAnsi" w:cstheme="majorHAnsi"/>
          <w:b/>
          <w:bCs/>
          <w:color w:val="000000"/>
          <w:sz w:val="24"/>
          <w:szCs w:val="24"/>
        </w:rPr>
        <w:t>Sobre a Arauco Brasil</w:t>
      </w:r>
    </w:p>
    <w:p w14:paraId="1F5A5423" w14:textId="77777777" w:rsidR="001E4F72" w:rsidRPr="00505DB1" w:rsidRDefault="00B42134" w:rsidP="0037384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505DB1">
        <w:rPr>
          <w:rFonts w:asciiTheme="majorHAnsi" w:hAnsiTheme="majorHAnsi" w:cstheme="majorHAnsi"/>
          <w:color w:val="000000"/>
          <w:sz w:val="24"/>
          <w:szCs w:val="24"/>
        </w:rPr>
        <w:t xml:space="preserve">No país desde 2002, a Arauco atua nos </w:t>
      </w:r>
      <w:proofErr w:type="gramStart"/>
      <w:r w:rsidRPr="00505DB1">
        <w:rPr>
          <w:rFonts w:asciiTheme="majorHAnsi" w:hAnsiTheme="majorHAnsi" w:cstheme="majorHAnsi"/>
          <w:color w:val="000000"/>
          <w:sz w:val="24"/>
          <w:szCs w:val="24"/>
        </w:rPr>
        <w:t>segmentos Florestal</w:t>
      </w:r>
      <w:proofErr w:type="gramEnd"/>
      <w:r w:rsidRPr="00505DB1">
        <w:rPr>
          <w:rFonts w:asciiTheme="majorHAnsi" w:hAnsiTheme="majorHAnsi" w:cstheme="majorHAnsi"/>
          <w:color w:val="000000"/>
          <w:sz w:val="24"/>
          <w:szCs w:val="24"/>
        </w:rPr>
        <w:t xml:space="preserve"> e de Madeiras com o propósito de, a partir da natureza e de fontes renováveis, contribuir com as pessoas e o planeta. Emprega mais de 3000 colaboradores próprios e conta com </w:t>
      </w:r>
      <w:proofErr w:type="gramStart"/>
      <w:r w:rsidRPr="00505DB1">
        <w:rPr>
          <w:rFonts w:asciiTheme="majorHAnsi" w:hAnsiTheme="majorHAnsi" w:cstheme="majorHAnsi"/>
          <w:color w:val="000000"/>
          <w:sz w:val="24"/>
          <w:szCs w:val="24"/>
        </w:rPr>
        <w:t>5</w:t>
      </w:r>
      <w:proofErr w:type="gramEnd"/>
      <w:r w:rsidRPr="00505DB1">
        <w:rPr>
          <w:rFonts w:asciiTheme="majorHAnsi" w:hAnsiTheme="majorHAnsi" w:cstheme="majorHAnsi"/>
          <w:color w:val="000000"/>
          <w:sz w:val="24"/>
          <w:szCs w:val="24"/>
        </w:rPr>
        <w:t xml:space="preserve"> unidades industriais brasileiras.</w:t>
      </w:r>
    </w:p>
    <w:p w14:paraId="675A9788" w14:textId="77777777" w:rsidR="001E4F72" w:rsidRPr="00505DB1" w:rsidRDefault="00B42134" w:rsidP="0037384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505DB1">
        <w:rPr>
          <w:rFonts w:asciiTheme="majorHAnsi" w:hAnsiTheme="majorHAnsi" w:cstheme="majorHAnsi"/>
          <w:color w:val="000000"/>
          <w:sz w:val="24"/>
          <w:szCs w:val="24"/>
        </w:rPr>
        <w:t xml:space="preserve">As plantas estão distribuídas entre a produção de painéis, em três fábricas localizadas nas cidades de Jaguariaíva (PR), Ponta Grossa (PR) e Montenegro (RS); painéis e molduras, na planta localizada em Piên (PR); resinas e químicos, na unidade de Araucária (PR) e, em 2027, </w:t>
      </w:r>
      <w:proofErr w:type="gramStart"/>
      <w:r w:rsidRPr="00505DB1">
        <w:rPr>
          <w:rFonts w:asciiTheme="majorHAnsi" w:hAnsiTheme="majorHAnsi" w:cstheme="majorHAnsi"/>
          <w:color w:val="000000"/>
          <w:sz w:val="24"/>
          <w:szCs w:val="24"/>
        </w:rPr>
        <w:t>prepara-se</w:t>
      </w:r>
      <w:proofErr w:type="gramEnd"/>
      <w:r w:rsidRPr="00505DB1">
        <w:rPr>
          <w:rFonts w:asciiTheme="majorHAnsi" w:hAnsiTheme="majorHAnsi" w:cstheme="majorHAnsi"/>
          <w:color w:val="000000"/>
          <w:sz w:val="24"/>
          <w:szCs w:val="24"/>
        </w:rPr>
        <w:t xml:space="preserve"> para inaugurar sua primeira fábrica de celulose brasileira em Inocência (MS).</w:t>
      </w:r>
    </w:p>
    <w:p w14:paraId="19742DED" w14:textId="77777777" w:rsidR="001E4F72" w:rsidRPr="00505DB1" w:rsidRDefault="00B42134" w:rsidP="0037384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505DB1">
        <w:rPr>
          <w:rFonts w:asciiTheme="majorHAnsi" w:hAnsiTheme="majorHAnsi" w:cstheme="majorHAnsi"/>
          <w:color w:val="000000"/>
          <w:sz w:val="24"/>
          <w:szCs w:val="24"/>
        </w:rPr>
        <w:t xml:space="preserve">Com atuação orientada por práticas ESG, a Arauco possui certificação FSC® (Forest </w:t>
      </w:r>
      <w:proofErr w:type="spellStart"/>
      <w:r w:rsidRPr="00505DB1">
        <w:rPr>
          <w:rFonts w:asciiTheme="majorHAnsi" w:hAnsiTheme="majorHAnsi" w:cstheme="majorHAnsi"/>
          <w:color w:val="000000"/>
          <w:sz w:val="24"/>
          <w:szCs w:val="24"/>
        </w:rPr>
        <w:t>Stewardship</w:t>
      </w:r>
      <w:proofErr w:type="spellEnd"/>
      <w:r w:rsidRPr="00505DB1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Pr="00505DB1">
        <w:rPr>
          <w:rFonts w:asciiTheme="majorHAnsi" w:hAnsiTheme="majorHAnsi" w:cstheme="majorHAnsi"/>
          <w:color w:val="000000"/>
          <w:sz w:val="24"/>
          <w:szCs w:val="24"/>
        </w:rPr>
        <w:t>Council</w:t>
      </w:r>
      <w:proofErr w:type="spellEnd"/>
      <w:r w:rsidRPr="00505DB1">
        <w:rPr>
          <w:rFonts w:asciiTheme="majorHAnsi" w:hAnsiTheme="majorHAnsi" w:cstheme="majorHAnsi"/>
          <w:color w:val="000000"/>
          <w:sz w:val="24"/>
          <w:szCs w:val="24"/>
        </w:rPr>
        <w:t>®) em suas florestas, que reconhece o manejo ambientalmente responsável, socialmente justo e economicamente viável. Globalmente e no país, opera primando pela gestão responsável da água, a conservação da biodiversidade e a retirada de gás carbônico da atmosfera.</w:t>
      </w:r>
    </w:p>
    <w:p w14:paraId="79523CC9" w14:textId="77777777" w:rsidR="001E4F72" w:rsidRPr="00505DB1" w:rsidRDefault="00B42134" w:rsidP="00373844">
      <w:pPr>
        <w:pBdr>
          <w:top w:val="nil"/>
          <w:left w:val="nil"/>
          <w:bottom w:val="nil"/>
          <w:right w:val="nil"/>
          <w:between w:val="nil"/>
        </w:pBdr>
        <w:spacing w:before="80" w:after="80" w:line="240" w:lineRule="auto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505DB1">
        <w:rPr>
          <w:rFonts w:asciiTheme="majorHAnsi" w:hAnsiTheme="majorHAnsi" w:cstheme="majorHAnsi"/>
          <w:b/>
          <w:bCs/>
          <w:color w:val="000000"/>
          <w:sz w:val="24"/>
          <w:szCs w:val="24"/>
        </w:rPr>
        <w:t>Mais informações à imprensa:</w:t>
      </w:r>
    </w:p>
    <w:p w14:paraId="62F2E2E7" w14:textId="77777777" w:rsidR="001E4F72" w:rsidRPr="00505DB1" w:rsidRDefault="00B42134" w:rsidP="00373844">
      <w:pPr>
        <w:pBdr>
          <w:top w:val="nil"/>
          <w:left w:val="nil"/>
          <w:bottom w:val="nil"/>
          <w:right w:val="nil"/>
          <w:between w:val="nil"/>
        </w:pBdr>
        <w:spacing w:before="80" w:after="80" w:line="240" w:lineRule="auto"/>
        <w:rPr>
          <w:rFonts w:asciiTheme="majorHAnsi" w:hAnsiTheme="majorHAnsi" w:cstheme="majorHAnsi"/>
          <w:color w:val="FF9900"/>
          <w:sz w:val="24"/>
          <w:szCs w:val="24"/>
        </w:rPr>
      </w:pPr>
      <w:r w:rsidRPr="00505DB1">
        <w:rPr>
          <w:rFonts w:asciiTheme="majorHAnsi" w:hAnsiTheme="majorHAnsi" w:cstheme="majorHAnsi"/>
          <w:b/>
          <w:bCs/>
          <w:color w:val="FF9900"/>
          <w:sz w:val="24"/>
          <w:szCs w:val="24"/>
        </w:rPr>
        <w:t>COR COMUNICAÇÃO </w:t>
      </w:r>
    </w:p>
    <w:p w14:paraId="1AF7A9BD" w14:textId="77777777" w:rsidR="001E4F72" w:rsidRPr="00505DB1" w:rsidRDefault="00B42134" w:rsidP="00373844">
      <w:pPr>
        <w:pBdr>
          <w:top w:val="nil"/>
          <w:left w:val="nil"/>
          <w:bottom w:val="nil"/>
          <w:right w:val="nil"/>
          <w:between w:val="nil"/>
        </w:pBdr>
        <w:spacing w:before="80" w:after="80"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 w:rsidRPr="00505DB1">
        <w:rPr>
          <w:rFonts w:asciiTheme="majorHAnsi" w:hAnsiTheme="majorHAnsi" w:cstheme="majorHAnsi"/>
          <w:b/>
          <w:bCs/>
          <w:color w:val="000000"/>
          <w:sz w:val="24"/>
          <w:szCs w:val="24"/>
        </w:rPr>
        <w:t>São Paulo</w:t>
      </w:r>
    </w:p>
    <w:p w14:paraId="2A3767C4" w14:textId="77777777" w:rsidR="001E4F72" w:rsidRPr="00505DB1" w:rsidRDefault="00B42134" w:rsidP="00373844">
      <w:pPr>
        <w:pBdr>
          <w:top w:val="nil"/>
          <w:left w:val="nil"/>
          <w:bottom w:val="nil"/>
          <w:right w:val="nil"/>
          <w:between w:val="nil"/>
        </w:pBdr>
        <w:spacing w:before="80" w:after="80"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 w:rsidRPr="00505DB1">
        <w:rPr>
          <w:rFonts w:asciiTheme="majorHAnsi" w:hAnsiTheme="majorHAnsi" w:cstheme="majorHAnsi"/>
          <w:color w:val="000000"/>
          <w:sz w:val="24"/>
          <w:szCs w:val="24"/>
        </w:rPr>
        <w:lastRenderedPageBreak/>
        <w:t>Neila Carvalho: </w:t>
      </w:r>
      <w:hyperlink r:id="rId10">
        <w:r w:rsidRPr="00505DB1">
          <w:rPr>
            <w:rFonts w:asciiTheme="majorHAnsi" w:hAnsiTheme="majorHAnsi" w:cstheme="majorHAnsi"/>
            <w:color w:val="1155CC"/>
            <w:sz w:val="24"/>
            <w:szCs w:val="24"/>
            <w:u w:val="single"/>
          </w:rPr>
          <w:t>neilacarvalho@corcomunica.com.br</w:t>
        </w:r>
      </w:hyperlink>
      <w:r w:rsidRPr="00505DB1">
        <w:rPr>
          <w:rFonts w:asciiTheme="majorHAnsi" w:hAnsiTheme="majorHAnsi" w:cstheme="majorHAnsi"/>
          <w:sz w:val="24"/>
          <w:szCs w:val="24"/>
        </w:rPr>
        <w:t xml:space="preserve"> </w:t>
      </w:r>
      <w:r w:rsidRPr="00505DB1">
        <w:rPr>
          <w:rFonts w:asciiTheme="majorHAnsi" w:hAnsiTheme="majorHAnsi" w:cstheme="majorHAnsi"/>
          <w:color w:val="000000"/>
          <w:sz w:val="24"/>
          <w:szCs w:val="24"/>
        </w:rPr>
        <w:t>| +55 (11) 99916-5094</w:t>
      </w:r>
    </w:p>
    <w:p w14:paraId="2A949535" w14:textId="1C41D36B" w:rsidR="001E4F72" w:rsidRPr="00505DB1" w:rsidRDefault="00B42134" w:rsidP="00373844">
      <w:pPr>
        <w:pBdr>
          <w:top w:val="nil"/>
          <w:left w:val="nil"/>
          <w:bottom w:val="nil"/>
          <w:right w:val="nil"/>
          <w:between w:val="nil"/>
        </w:pBdr>
        <w:spacing w:before="80" w:after="80"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 w:rsidRPr="00505DB1">
        <w:rPr>
          <w:rFonts w:asciiTheme="majorHAnsi" w:hAnsiTheme="majorHAnsi" w:cstheme="majorHAnsi"/>
          <w:color w:val="000000"/>
          <w:sz w:val="24"/>
          <w:szCs w:val="24"/>
        </w:rPr>
        <w:t xml:space="preserve">Gleison Rezende: </w:t>
      </w:r>
      <w:hyperlink r:id="rId11">
        <w:r w:rsidRPr="00505DB1">
          <w:rPr>
            <w:rFonts w:asciiTheme="majorHAnsi" w:hAnsiTheme="majorHAnsi" w:cstheme="majorHAnsi"/>
            <w:color w:val="1155CC"/>
            <w:sz w:val="24"/>
            <w:szCs w:val="24"/>
            <w:u w:val="single"/>
          </w:rPr>
          <w:t>gleisonrezende@corcomunica.com.br</w:t>
        </w:r>
      </w:hyperlink>
      <w:r w:rsidR="005E0F9E" w:rsidRPr="00505DB1">
        <w:rPr>
          <w:rFonts w:asciiTheme="majorHAnsi" w:hAnsiTheme="majorHAnsi" w:cstheme="majorHAnsi"/>
          <w:color w:val="000000"/>
          <w:sz w:val="24"/>
          <w:szCs w:val="24"/>
        </w:rPr>
        <w:t xml:space="preserve"> | </w:t>
      </w:r>
      <w:r w:rsidRPr="00505DB1">
        <w:rPr>
          <w:rFonts w:asciiTheme="majorHAnsi" w:hAnsiTheme="majorHAnsi" w:cstheme="majorHAnsi"/>
          <w:color w:val="000000"/>
          <w:sz w:val="24"/>
          <w:szCs w:val="24"/>
        </w:rPr>
        <w:t>+55 (71) 99733-8883</w:t>
      </w:r>
    </w:p>
    <w:p w14:paraId="52649229" w14:textId="77777777" w:rsidR="001E4F72" w:rsidRPr="00505DB1" w:rsidRDefault="00B42134" w:rsidP="00373844">
      <w:pPr>
        <w:pBdr>
          <w:top w:val="nil"/>
          <w:left w:val="nil"/>
          <w:bottom w:val="nil"/>
          <w:right w:val="nil"/>
          <w:between w:val="nil"/>
        </w:pBdr>
        <w:spacing w:before="80" w:after="80" w:line="240" w:lineRule="auto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  <w:r w:rsidRPr="00505DB1">
        <w:rPr>
          <w:rFonts w:asciiTheme="majorHAnsi" w:hAnsiTheme="majorHAnsi" w:cstheme="majorHAnsi"/>
          <w:b/>
          <w:bCs/>
          <w:color w:val="000000"/>
          <w:sz w:val="24"/>
          <w:szCs w:val="24"/>
        </w:rPr>
        <w:t>Mato Grosso do Sul</w:t>
      </w:r>
    </w:p>
    <w:p w14:paraId="7747FFAA" w14:textId="77777777" w:rsidR="001E4F72" w:rsidRPr="00505DB1" w:rsidRDefault="00B42134" w:rsidP="00373844">
      <w:pPr>
        <w:spacing w:before="80" w:after="80" w:line="240" w:lineRule="auto"/>
        <w:rPr>
          <w:rFonts w:asciiTheme="majorHAnsi" w:hAnsiTheme="majorHAnsi" w:cstheme="majorHAnsi"/>
          <w:b/>
          <w:bCs/>
          <w:sz w:val="24"/>
          <w:szCs w:val="24"/>
        </w:rPr>
      </w:pPr>
      <w:proofErr w:type="spellStart"/>
      <w:r w:rsidRPr="00505DB1">
        <w:rPr>
          <w:rFonts w:asciiTheme="majorHAnsi" w:hAnsiTheme="majorHAnsi" w:cstheme="majorHAnsi"/>
          <w:sz w:val="24"/>
          <w:szCs w:val="24"/>
        </w:rPr>
        <w:t>Evelise</w:t>
      </w:r>
      <w:proofErr w:type="spellEnd"/>
      <w:r w:rsidRPr="00505DB1">
        <w:rPr>
          <w:rFonts w:asciiTheme="majorHAnsi" w:hAnsiTheme="majorHAnsi" w:cstheme="majorHAnsi"/>
          <w:sz w:val="24"/>
          <w:szCs w:val="24"/>
        </w:rPr>
        <w:t xml:space="preserve"> Couto: </w:t>
      </w:r>
      <w:hyperlink r:id="rId12">
        <w:r w:rsidRPr="00505DB1">
          <w:rPr>
            <w:rFonts w:asciiTheme="majorHAnsi" w:hAnsiTheme="majorHAnsi" w:cstheme="majorHAnsi"/>
            <w:color w:val="1155CC"/>
            <w:sz w:val="24"/>
            <w:szCs w:val="24"/>
            <w:u w:val="single"/>
          </w:rPr>
          <w:t>evelisecouto@corcomunica.com.br</w:t>
        </w:r>
      </w:hyperlink>
      <w:r w:rsidRPr="00505DB1">
        <w:rPr>
          <w:rFonts w:asciiTheme="majorHAnsi" w:hAnsiTheme="majorHAnsi" w:cstheme="majorHAnsi"/>
          <w:sz w:val="24"/>
          <w:szCs w:val="24"/>
        </w:rPr>
        <w:t xml:space="preserve"> | +55 (67) 9260-0352</w:t>
      </w:r>
    </w:p>
    <w:p w14:paraId="2028159F" w14:textId="5F230742" w:rsidR="001E4F72" w:rsidRPr="00505DB1" w:rsidRDefault="00B42134" w:rsidP="00373844">
      <w:pPr>
        <w:pBdr>
          <w:top w:val="nil"/>
          <w:left w:val="nil"/>
          <w:bottom w:val="nil"/>
          <w:right w:val="nil"/>
          <w:between w:val="nil"/>
        </w:pBdr>
        <w:spacing w:before="80" w:after="80" w:line="240" w:lineRule="auto"/>
        <w:rPr>
          <w:rFonts w:asciiTheme="majorHAnsi" w:hAnsiTheme="majorHAnsi" w:cstheme="majorHAnsi"/>
          <w:color w:val="000000"/>
          <w:sz w:val="24"/>
          <w:szCs w:val="24"/>
          <w:lang w:val="en-GB"/>
        </w:rPr>
      </w:pPr>
      <w:r w:rsidRPr="00505DB1">
        <w:rPr>
          <w:rFonts w:asciiTheme="majorHAnsi" w:hAnsiTheme="majorHAnsi" w:cstheme="majorHAnsi"/>
          <w:color w:val="000000"/>
          <w:sz w:val="24"/>
          <w:szCs w:val="24"/>
          <w:lang w:val="en-GB"/>
        </w:rPr>
        <w:t>Gabrielli Pinha:  </w:t>
      </w:r>
      <w:hyperlink r:id="rId13">
        <w:r w:rsidRPr="00505DB1">
          <w:rPr>
            <w:rFonts w:asciiTheme="majorHAnsi" w:hAnsiTheme="majorHAnsi" w:cstheme="majorHAnsi"/>
            <w:color w:val="1155CC"/>
            <w:sz w:val="24"/>
            <w:szCs w:val="24"/>
            <w:u w:val="single"/>
            <w:lang w:val="en-GB"/>
          </w:rPr>
          <w:t>gabriellipinha@corcomunica.com.br</w:t>
        </w:r>
      </w:hyperlink>
      <w:r w:rsidRPr="00505DB1">
        <w:rPr>
          <w:rFonts w:asciiTheme="majorHAnsi" w:hAnsiTheme="majorHAnsi" w:cstheme="majorHAnsi"/>
          <w:color w:val="000000"/>
          <w:sz w:val="24"/>
          <w:szCs w:val="24"/>
          <w:lang w:val="en-GB"/>
        </w:rPr>
        <w:t> | +55 (18) 99669</w:t>
      </w:r>
      <w:r w:rsidR="005E0F9E" w:rsidRPr="00505DB1">
        <w:rPr>
          <w:rFonts w:asciiTheme="majorHAnsi" w:hAnsiTheme="majorHAnsi" w:cstheme="majorHAnsi"/>
          <w:color w:val="000000"/>
          <w:sz w:val="24"/>
          <w:szCs w:val="24"/>
          <w:lang w:val="en-GB"/>
        </w:rPr>
        <w:t>-</w:t>
      </w:r>
      <w:r w:rsidRPr="00505DB1">
        <w:rPr>
          <w:rFonts w:asciiTheme="majorHAnsi" w:hAnsiTheme="majorHAnsi" w:cstheme="majorHAnsi"/>
          <w:color w:val="000000"/>
          <w:sz w:val="24"/>
          <w:szCs w:val="24"/>
          <w:lang w:val="en-GB"/>
        </w:rPr>
        <w:t>3445</w:t>
      </w:r>
    </w:p>
    <w:sectPr w:rsidR="001E4F72" w:rsidRPr="00505DB1">
      <w:headerReference w:type="default" r:id="rId14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3A3ADD" w14:textId="77777777" w:rsidR="00E02E9D" w:rsidRDefault="00E02E9D">
      <w:pPr>
        <w:spacing w:after="0" w:line="240" w:lineRule="auto"/>
      </w:pPr>
      <w:r>
        <w:separator/>
      </w:r>
    </w:p>
  </w:endnote>
  <w:endnote w:type="continuationSeparator" w:id="0">
    <w:p w14:paraId="7DA24DD6" w14:textId="77777777" w:rsidR="00E02E9D" w:rsidRDefault="00E02E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9E1BC6BB-C3E0-4F58-8D73-9FCFDEA68AEA}"/>
    <w:embedBold r:id="rId2" w:fontKey="{BBD9E3BF-DBCD-4B1D-BB9F-42CB221512FC}"/>
    <w:embedItalic r:id="rId3" w:fontKey="{9B6F8C85-90D1-4911-944A-1BE954FDB72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ACCDCFCA-AA94-4F49-97D4-09600732D0A8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2A0E6A9A-FA3E-4492-8C6A-D6A7A710384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2DED20E1-CF11-4C2D-AB74-8F5AE2B7958B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B19FD9" w14:textId="77777777" w:rsidR="00E02E9D" w:rsidRDefault="00E02E9D">
      <w:pPr>
        <w:spacing w:after="0" w:line="240" w:lineRule="auto"/>
      </w:pPr>
      <w:r>
        <w:separator/>
      </w:r>
    </w:p>
  </w:footnote>
  <w:footnote w:type="continuationSeparator" w:id="0">
    <w:p w14:paraId="1BECB886" w14:textId="77777777" w:rsidR="00E02E9D" w:rsidRDefault="00E02E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2493AB" w14:textId="77777777" w:rsidR="001E4F72" w:rsidRPr="00641EBE" w:rsidRDefault="00B4213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b/>
        <w:bCs/>
        <w:color w:val="FFC000"/>
        <w:sz w:val="36"/>
        <w:szCs w:val="36"/>
      </w:rPr>
    </w:pPr>
    <w:r w:rsidRPr="00641EBE">
      <w:rPr>
        <w:b/>
        <w:bCs/>
        <w:color w:val="FF9900"/>
        <w:sz w:val="36"/>
        <w:szCs w:val="36"/>
      </w:rPr>
      <w:t xml:space="preserve">COR COMUNICAÇÃO </w:t>
    </w:r>
    <w:r w:rsidRPr="00641EBE">
      <w:rPr>
        <w:noProof/>
        <w:sz w:val="36"/>
        <w:szCs w:val="36"/>
      </w:rPr>
      <w:drawing>
        <wp:anchor distT="0" distB="0" distL="114300" distR="114300" simplePos="0" relativeHeight="251658240" behindDoc="0" locked="0" layoutInCell="1" hidden="0" allowOverlap="1" wp14:anchorId="17960D28" wp14:editId="72836C0E">
          <wp:simplePos x="0" y="0"/>
          <wp:positionH relativeFrom="column">
            <wp:posOffset>4313555</wp:posOffset>
          </wp:positionH>
          <wp:positionV relativeFrom="paragraph">
            <wp:posOffset>-76196</wp:posOffset>
          </wp:positionV>
          <wp:extent cx="1255333" cy="350520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55333" cy="3505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F72"/>
    <w:rsid w:val="00006E39"/>
    <w:rsid w:val="00010FB7"/>
    <w:rsid w:val="0001570F"/>
    <w:rsid w:val="0007453C"/>
    <w:rsid w:val="000D2BE1"/>
    <w:rsid w:val="000E3E77"/>
    <w:rsid w:val="000F2791"/>
    <w:rsid w:val="00116C8B"/>
    <w:rsid w:val="001204DB"/>
    <w:rsid w:val="0013507C"/>
    <w:rsid w:val="00136262"/>
    <w:rsid w:val="00143CB6"/>
    <w:rsid w:val="00160BDC"/>
    <w:rsid w:val="00170490"/>
    <w:rsid w:val="001867BC"/>
    <w:rsid w:val="001A1000"/>
    <w:rsid w:val="001A4501"/>
    <w:rsid w:val="001A55BC"/>
    <w:rsid w:val="001E4F72"/>
    <w:rsid w:val="0020310D"/>
    <w:rsid w:val="0020685E"/>
    <w:rsid w:val="00225DEF"/>
    <w:rsid w:val="0025592F"/>
    <w:rsid w:val="002634FC"/>
    <w:rsid w:val="00270E56"/>
    <w:rsid w:val="002C153A"/>
    <w:rsid w:val="002E03F2"/>
    <w:rsid w:val="002F27E5"/>
    <w:rsid w:val="002F542B"/>
    <w:rsid w:val="00303B06"/>
    <w:rsid w:val="00307EA0"/>
    <w:rsid w:val="003105B6"/>
    <w:rsid w:val="00312543"/>
    <w:rsid w:val="0036780E"/>
    <w:rsid w:val="00373844"/>
    <w:rsid w:val="00377D73"/>
    <w:rsid w:val="003838EE"/>
    <w:rsid w:val="003B280C"/>
    <w:rsid w:val="003B6D84"/>
    <w:rsid w:val="003C506B"/>
    <w:rsid w:val="003D6BC8"/>
    <w:rsid w:val="003F0A0C"/>
    <w:rsid w:val="003F32EE"/>
    <w:rsid w:val="004055A1"/>
    <w:rsid w:val="004224CE"/>
    <w:rsid w:val="00441886"/>
    <w:rsid w:val="00443069"/>
    <w:rsid w:val="0045127C"/>
    <w:rsid w:val="00484A9E"/>
    <w:rsid w:val="004A45D8"/>
    <w:rsid w:val="004F2A07"/>
    <w:rsid w:val="004F6668"/>
    <w:rsid w:val="00505DB1"/>
    <w:rsid w:val="005164EE"/>
    <w:rsid w:val="00520761"/>
    <w:rsid w:val="005367D0"/>
    <w:rsid w:val="005748D4"/>
    <w:rsid w:val="005B6400"/>
    <w:rsid w:val="005C196A"/>
    <w:rsid w:val="005C48A0"/>
    <w:rsid w:val="005E0F9E"/>
    <w:rsid w:val="005F1CF2"/>
    <w:rsid w:val="006207EA"/>
    <w:rsid w:val="00623946"/>
    <w:rsid w:val="0063247E"/>
    <w:rsid w:val="006374D0"/>
    <w:rsid w:val="00641EBE"/>
    <w:rsid w:val="00671E99"/>
    <w:rsid w:val="0067259B"/>
    <w:rsid w:val="00675867"/>
    <w:rsid w:val="0069544C"/>
    <w:rsid w:val="006C2BBA"/>
    <w:rsid w:val="006D2E04"/>
    <w:rsid w:val="006D36D1"/>
    <w:rsid w:val="006E6C50"/>
    <w:rsid w:val="00717EE1"/>
    <w:rsid w:val="00725918"/>
    <w:rsid w:val="00734B68"/>
    <w:rsid w:val="00735F44"/>
    <w:rsid w:val="00743938"/>
    <w:rsid w:val="00744FDA"/>
    <w:rsid w:val="00754475"/>
    <w:rsid w:val="00757E37"/>
    <w:rsid w:val="00766355"/>
    <w:rsid w:val="00766F26"/>
    <w:rsid w:val="00783E94"/>
    <w:rsid w:val="007C4C4F"/>
    <w:rsid w:val="007F1308"/>
    <w:rsid w:val="00813041"/>
    <w:rsid w:val="008261F6"/>
    <w:rsid w:val="008A0543"/>
    <w:rsid w:val="008A1B72"/>
    <w:rsid w:val="008A2F76"/>
    <w:rsid w:val="008E4834"/>
    <w:rsid w:val="009022F2"/>
    <w:rsid w:val="00923AEA"/>
    <w:rsid w:val="00932353"/>
    <w:rsid w:val="00934479"/>
    <w:rsid w:val="00947205"/>
    <w:rsid w:val="00957610"/>
    <w:rsid w:val="009837C4"/>
    <w:rsid w:val="00986045"/>
    <w:rsid w:val="00991870"/>
    <w:rsid w:val="0099639E"/>
    <w:rsid w:val="009F0BBB"/>
    <w:rsid w:val="009F7555"/>
    <w:rsid w:val="00A07454"/>
    <w:rsid w:val="00A606A6"/>
    <w:rsid w:val="00A62B47"/>
    <w:rsid w:val="00A903D4"/>
    <w:rsid w:val="00A963B7"/>
    <w:rsid w:val="00AC6404"/>
    <w:rsid w:val="00AC759F"/>
    <w:rsid w:val="00AD1108"/>
    <w:rsid w:val="00AD12DE"/>
    <w:rsid w:val="00AF4C17"/>
    <w:rsid w:val="00AF7C5E"/>
    <w:rsid w:val="00B04BA2"/>
    <w:rsid w:val="00B3057C"/>
    <w:rsid w:val="00B42134"/>
    <w:rsid w:val="00B50D95"/>
    <w:rsid w:val="00B51122"/>
    <w:rsid w:val="00B53F0F"/>
    <w:rsid w:val="00B77ED0"/>
    <w:rsid w:val="00B860BC"/>
    <w:rsid w:val="00BA0EB9"/>
    <w:rsid w:val="00BA3FCA"/>
    <w:rsid w:val="00BF4CF5"/>
    <w:rsid w:val="00C21125"/>
    <w:rsid w:val="00C41A52"/>
    <w:rsid w:val="00C526D8"/>
    <w:rsid w:val="00C94AF0"/>
    <w:rsid w:val="00C94E3E"/>
    <w:rsid w:val="00CA06EE"/>
    <w:rsid w:val="00CC6F22"/>
    <w:rsid w:val="00CD5E6F"/>
    <w:rsid w:val="00CD6B61"/>
    <w:rsid w:val="00CE7396"/>
    <w:rsid w:val="00D11E58"/>
    <w:rsid w:val="00D1302B"/>
    <w:rsid w:val="00D1751D"/>
    <w:rsid w:val="00D2642B"/>
    <w:rsid w:val="00D57AB5"/>
    <w:rsid w:val="00D6492B"/>
    <w:rsid w:val="00D65CE5"/>
    <w:rsid w:val="00DE533D"/>
    <w:rsid w:val="00DF795B"/>
    <w:rsid w:val="00E02E9D"/>
    <w:rsid w:val="00E122BA"/>
    <w:rsid w:val="00E143B5"/>
    <w:rsid w:val="00E16BDB"/>
    <w:rsid w:val="00E31108"/>
    <w:rsid w:val="00E53D33"/>
    <w:rsid w:val="00E55DA7"/>
    <w:rsid w:val="00E703FA"/>
    <w:rsid w:val="00E73829"/>
    <w:rsid w:val="00E8001E"/>
    <w:rsid w:val="00E81C74"/>
    <w:rsid w:val="00EB48B9"/>
    <w:rsid w:val="00EB55DC"/>
    <w:rsid w:val="00F00CA5"/>
    <w:rsid w:val="00F211B7"/>
    <w:rsid w:val="00F24F22"/>
    <w:rsid w:val="00F32682"/>
    <w:rsid w:val="00F4281E"/>
    <w:rsid w:val="00F47BA5"/>
    <w:rsid w:val="00F67BBD"/>
    <w:rsid w:val="00F72BB2"/>
    <w:rsid w:val="00F771F6"/>
    <w:rsid w:val="00F93ACD"/>
    <w:rsid w:val="00F96912"/>
    <w:rsid w:val="00FA0BAD"/>
    <w:rsid w:val="00FC2F86"/>
    <w:rsid w:val="00FC3334"/>
    <w:rsid w:val="00FC3BBF"/>
    <w:rsid w:val="00FD613E"/>
    <w:rsid w:val="00FE0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BD5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07453C"/>
    <w:rPr>
      <w:rFonts w:ascii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641E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41EBE"/>
  </w:style>
  <w:style w:type="paragraph" w:styleId="Rodap">
    <w:name w:val="footer"/>
    <w:basedOn w:val="Normal"/>
    <w:link w:val="RodapChar"/>
    <w:uiPriority w:val="99"/>
    <w:unhideWhenUsed/>
    <w:rsid w:val="00641E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41EBE"/>
  </w:style>
  <w:style w:type="paragraph" w:styleId="Reviso">
    <w:name w:val="Revision"/>
    <w:hidden/>
    <w:uiPriority w:val="99"/>
    <w:semiHidden/>
    <w:rsid w:val="000E3E77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0E3E7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0E3E7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0E3E7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E3E7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E3E77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44F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44FDA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1A1000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B53F0F"/>
    <w:rPr>
      <w:color w:val="800080" w:themeColor="followed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B53F0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07453C"/>
    <w:rPr>
      <w:rFonts w:ascii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641E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41EBE"/>
  </w:style>
  <w:style w:type="paragraph" w:styleId="Rodap">
    <w:name w:val="footer"/>
    <w:basedOn w:val="Normal"/>
    <w:link w:val="RodapChar"/>
    <w:uiPriority w:val="99"/>
    <w:unhideWhenUsed/>
    <w:rsid w:val="00641E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41EBE"/>
  </w:style>
  <w:style w:type="paragraph" w:styleId="Reviso">
    <w:name w:val="Revision"/>
    <w:hidden/>
    <w:uiPriority w:val="99"/>
    <w:semiHidden/>
    <w:rsid w:val="000E3E77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0E3E7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0E3E7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0E3E7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E3E7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E3E77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44F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44FDA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1A1000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B53F0F"/>
    <w:rPr>
      <w:color w:val="800080" w:themeColor="followed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B53F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167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4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8646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8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1995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41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31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68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7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416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0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company/araucobrasil/posts/?feedView=all" TargetMode="External"/><Relationship Id="rId13" Type="http://schemas.openxmlformats.org/officeDocument/2006/relationships/hyperlink" Target="mailto:gabriellipinha@corcomunica.com.b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evelisecouto@corcomunica.com.br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mailto:gleisonrezende@corcomunica.com.br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neilacarvalho@corcomunica.com.b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t.ly/mecanico-turma2-colheitadetalentos" TargetMode="Externa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1038</Words>
  <Characters>5610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Evelise</dc:creator>
  <cp:lastModifiedBy>5518996693445</cp:lastModifiedBy>
  <cp:revision>6</cp:revision>
  <dcterms:created xsi:type="dcterms:W3CDTF">2026-07-24T18:39:00Z</dcterms:created>
  <dcterms:modified xsi:type="dcterms:W3CDTF">2026-07-28T16:14:00Z</dcterms:modified>
</cp:coreProperties>
</file>