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F50B1" w14:textId="77777777" w:rsidR="00664508" w:rsidRDefault="00664508" w:rsidP="00C426D5">
      <w:pPr>
        <w:shd w:val="clear" w:color="auto" w:fill="FFFFFF"/>
        <w:spacing w:after="0" w:line="240" w:lineRule="auto"/>
        <w:jc w:val="center"/>
        <w:rPr>
          <w:b/>
          <w:bCs/>
          <w:i/>
          <w:iCs/>
          <w:color w:val="242424"/>
          <w:sz w:val="44"/>
          <w:szCs w:val="44"/>
        </w:rPr>
      </w:pPr>
      <w:r w:rsidRPr="00C426D5">
        <w:rPr>
          <w:b/>
          <w:bCs/>
          <w:color w:val="242424"/>
          <w:sz w:val="44"/>
          <w:szCs w:val="44"/>
        </w:rPr>
        <w:t>Arauco convida população a escolher nomes de família de bugios-pretos</w:t>
      </w:r>
      <w:r w:rsidRPr="00C426D5">
        <w:rPr>
          <w:b/>
          <w:bCs/>
          <w:i/>
          <w:iCs/>
          <w:color w:val="242424"/>
          <w:sz w:val="44"/>
          <w:szCs w:val="44"/>
        </w:rPr>
        <w:t xml:space="preserve"> </w:t>
      </w:r>
    </w:p>
    <w:p w14:paraId="1C0818D2" w14:textId="77777777" w:rsidR="00C426D5" w:rsidRPr="00C426D5" w:rsidRDefault="00C426D5" w:rsidP="00C426D5">
      <w:pPr>
        <w:shd w:val="clear" w:color="auto" w:fill="FFFFFF"/>
        <w:spacing w:after="0" w:line="240" w:lineRule="auto"/>
        <w:jc w:val="center"/>
        <w:rPr>
          <w:b/>
          <w:bCs/>
          <w:color w:val="242424"/>
          <w:sz w:val="44"/>
          <w:szCs w:val="44"/>
        </w:rPr>
      </w:pPr>
    </w:p>
    <w:p w14:paraId="24C78293" w14:textId="77777777" w:rsidR="00664508" w:rsidRPr="00E55768" w:rsidRDefault="00664508" w:rsidP="00C426D5">
      <w:pPr>
        <w:shd w:val="clear" w:color="auto" w:fill="FFFFFF"/>
        <w:spacing w:after="0" w:line="240" w:lineRule="auto"/>
        <w:jc w:val="center"/>
        <w:rPr>
          <w:b/>
          <w:i/>
          <w:sz w:val="24"/>
          <w:szCs w:val="24"/>
        </w:rPr>
      </w:pPr>
      <w:r w:rsidRPr="00E55768">
        <w:rPr>
          <w:b/>
          <w:i/>
          <w:iCs/>
          <w:color w:val="242424"/>
          <w:sz w:val="28"/>
          <w:szCs w:val="28"/>
        </w:rPr>
        <w:t>Comunidade poderá ajudar a batizar mãe, pai e filhote identificados durante o monitoramento. Resultado será divulgado dia 2 de julho</w:t>
      </w:r>
    </w:p>
    <w:p w14:paraId="14E90704" w14:textId="77777777" w:rsidR="00A765B0" w:rsidRPr="0080755E" w:rsidRDefault="00A765B0" w:rsidP="00A765B0">
      <w:pPr>
        <w:shd w:val="clear" w:color="auto" w:fill="FFFFFF"/>
        <w:spacing w:after="0"/>
        <w:jc w:val="center"/>
        <w:rPr>
          <w:sz w:val="12"/>
          <w:szCs w:val="24"/>
        </w:rPr>
      </w:pPr>
    </w:p>
    <w:p w14:paraId="4ABECE1D" w14:textId="77777777" w:rsidR="00182FD9" w:rsidRDefault="006667C6" w:rsidP="00182FD9">
      <w:pPr>
        <w:shd w:val="clear" w:color="auto" w:fill="FFFFFF"/>
        <w:spacing w:before="120" w:after="120"/>
        <w:jc w:val="center"/>
        <w:rPr>
          <w:color w:val="242424"/>
          <w:sz w:val="20"/>
          <w:szCs w:val="20"/>
        </w:rPr>
      </w:pPr>
      <w:r w:rsidRPr="006667C6">
        <w:rPr>
          <w:i/>
          <w:iCs/>
          <w:noProof/>
          <w:color w:val="C0504D"/>
          <w:sz w:val="28"/>
          <w:szCs w:val="28"/>
        </w:rPr>
        <w:drawing>
          <wp:inline distT="0" distB="0" distL="0" distR="0" wp14:anchorId="4B78707B" wp14:editId="66800BED">
            <wp:extent cx="4856671" cy="3271887"/>
            <wp:effectExtent l="0" t="0" r="1270" b="5080"/>
            <wp:docPr id="2" name="Imagem 2" descr="D:\Área de Trabalho\Gleison 2025\Arauco 2026\Releases Arauco 2026\06 - Releases junho 2026\Primatas captura com camera te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Área de Trabalho\Gleison 2025\Arauco 2026\Releases Arauco 2026\06 - Releases junho 2026\Primatas captura com camera term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57" cy="327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58AF" w14:textId="1D0C482A" w:rsidR="008A449D" w:rsidRPr="00BF40C0" w:rsidRDefault="00664508" w:rsidP="00BF40C0">
      <w:pPr>
        <w:shd w:val="clear" w:color="auto" w:fill="FFFFFF"/>
        <w:spacing w:before="120" w:after="120"/>
        <w:jc w:val="center"/>
        <w:rPr>
          <w:color w:val="242424"/>
          <w:sz w:val="20"/>
          <w:szCs w:val="20"/>
        </w:rPr>
      </w:pPr>
      <w:r w:rsidRPr="0002623F">
        <w:rPr>
          <w:color w:val="242424"/>
          <w:sz w:val="20"/>
          <w:szCs w:val="20"/>
        </w:rPr>
        <w:t>Famíl</w:t>
      </w:r>
      <w:r>
        <w:rPr>
          <w:color w:val="242424"/>
          <w:sz w:val="20"/>
          <w:szCs w:val="20"/>
        </w:rPr>
        <w:t xml:space="preserve">ia </w:t>
      </w:r>
      <w:r w:rsidRPr="0002623F">
        <w:rPr>
          <w:color w:val="242424"/>
          <w:sz w:val="20"/>
          <w:szCs w:val="20"/>
        </w:rPr>
        <w:t>de bugios foi identificada durante o monitoramento de primatas na região</w:t>
      </w:r>
      <w:r w:rsidR="00FD4285">
        <w:rPr>
          <w:color w:val="242424"/>
          <w:sz w:val="20"/>
          <w:szCs w:val="20"/>
        </w:rPr>
        <w:t xml:space="preserve">. Foto/créditos: </w:t>
      </w:r>
      <w:proofErr w:type="spellStart"/>
      <w:r w:rsidR="00FD4285">
        <w:rPr>
          <w:color w:val="242424"/>
          <w:sz w:val="20"/>
          <w:szCs w:val="20"/>
        </w:rPr>
        <w:t>Arauco</w:t>
      </w:r>
      <w:proofErr w:type="spellEnd"/>
      <w:r w:rsidR="00FD4285">
        <w:rPr>
          <w:color w:val="242424"/>
          <w:sz w:val="20"/>
          <w:szCs w:val="20"/>
        </w:rPr>
        <w:t xml:space="preserve">. </w:t>
      </w:r>
      <w:bookmarkStart w:id="0" w:name="_GoBack"/>
      <w:bookmarkEnd w:id="0"/>
    </w:p>
    <w:p w14:paraId="4F7524AA" w14:textId="33B04CFC" w:rsidR="007D1048" w:rsidRPr="004E29EC" w:rsidRDefault="004E29EC" w:rsidP="0080755E">
      <w:pPr>
        <w:shd w:val="clear" w:color="auto" w:fill="FFFFFF"/>
        <w:spacing w:before="120" w:after="120"/>
        <w:jc w:val="both"/>
        <w:rPr>
          <w:b/>
          <w:bCs/>
          <w:color w:val="FFC000"/>
          <w:sz w:val="24"/>
          <w:szCs w:val="24"/>
        </w:rPr>
      </w:pPr>
      <w:r>
        <w:rPr>
          <w:b/>
          <w:bCs/>
          <w:color w:val="FFC000"/>
          <w:sz w:val="24"/>
          <w:szCs w:val="24"/>
        </w:rPr>
        <w:t>Junho de 2026 –</w:t>
      </w:r>
      <w:r w:rsidR="00A765B0" w:rsidRPr="008A449D">
        <w:rPr>
          <w:b/>
          <w:bCs/>
          <w:color w:val="FFC000"/>
          <w:sz w:val="24"/>
          <w:szCs w:val="24"/>
        </w:rPr>
        <w:t xml:space="preserve"> </w:t>
      </w:r>
      <w:r w:rsidR="00A765B0" w:rsidRPr="00A765B0">
        <w:rPr>
          <w:sz w:val="24"/>
          <w:szCs w:val="24"/>
        </w:rPr>
        <w:t>O monitoramento de fauna realizado no Projeto Sucuriú, da Arauco, em Inocência (MS), tem revelado histórias que vão além dos registros técnicos sobre a biodiversidade local. Entre as copas das árvores e os dados coletados pelas equipes ambientais, uma família de bugios-pretos foi identificada no entorno da construção da fábrica e agora vai ganhar nomes escolhidos c</w:t>
      </w:r>
      <w:r w:rsidR="007D1048">
        <w:rPr>
          <w:sz w:val="24"/>
          <w:szCs w:val="24"/>
        </w:rPr>
        <w:t xml:space="preserve">om a participação da comunidade, por votação online. </w:t>
      </w:r>
      <w:r w:rsidR="00B57D39">
        <w:rPr>
          <w:sz w:val="24"/>
          <w:szCs w:val="24"/>
        </w:rPr>
        <w:t>A votação está aberta até</w:t>
      </w:r>
      <w:r w:rsidR="00A765B0" w:rsidRPr="00A765B0">
        <w:rPr>
          <w:sz w:val="24"/>
          <w:szCs w:val="24"/>
        </w:rPr>
        <w:t xml:space="preserve"> 1º de julho </w:t>
      </w:r>
      <w:r w:rsidR="00AE6DA8">
        <w:rPr>
          <w:sz w:val="24"/>
          <w:szCs w:val="24"/>
        </w:rPr>
        <w:t xml:space="preserve">com </w:t>
      </w:r>
      <w:r w:rsidR="00A765B0" w:rsidRPr="00A765B0">
        <w:rPr>
          <w:sz w:val="24"/>
          <w:szCs w:val="24"/>
        </w:rPr>
        <w:t xml:space="preserve">quatro </w:t>
      </w:r>
      <w:r w:rsidR="007D1048">
        <w:rPr>
          <w:sz w:val="24"/>
          <w:szCs w:val="24"/>
        </w:rPr>
        <w:t xml:space="preserve">grupos </w:t>
      </w:r>
      <w:r w:rsidR="00A765B0" w:rsidRPr="00A765B0">
        <w:rPr>
          <w:sz w:val="24"/>
          <w:szCs w:val="24"/>
        </w:rPr>
        <w:t xml:space="preserve">de nomes para </w:t>
      </w:r>
      <w:r w:rsidR="007D1048">
        <w:rPr>
          <w:sz w:val="24"/>
          <w:szCs w:val="24"/>
        </w:rPr>
        <w:t>a família</w:t>
      </w:r>
      <w:r w:rsidR="0057213B">
        <w:rPr>
          <w:sz w:val="24"/>
          <w:szCs w:val="24"/>
        </w:rPr>
        <w:t xml:space="preserve"> de primatas</w:t>
      </w:r>
      <w:r w:rsidR="007D1048">
        <w:rPr>
          <w:sz w:val="24"/>
          <w:szCs w:val="24"/>
        </w:rPr>
        <w:t>.</w:t>
      </w:r>
    </w:p>
    <w:p w14:paraId="5C0C6798" w14:textId="77777777" w:rsidR="00664508" w:rsidRDefault="00664508" w:rsidP="0080755E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CB625C">
        <w:rPr>
          <w:sz w:val="24"/>
          <w:szCs w:val="24"/>
        </w:rPr>
        <w:t xml:space="preserve">A votação está aberta até 1º de julho e apresenta quatro opções de </w:t>
      </w:r>
      <w:r>
        <w:rPr>
          <w:sz w:val="24"/>
          <w:szCs w:val="24"/>
        </w:rPr>
        <w:t xml:space="preserve">grupos de </w:t>
      </w:r>
      <w:r w:rsidRPr="00CB625C">
        <w:rPr>
          <w:sz w:val="24"/>
          <w:szCs w:val="24"/>
        </w:rPr>
        <w:t xml:space="preserve">nomes para o casal e seu filhote. A iniciativa transforma um importante registro do monitoramento ambiental em uma oportunidade de aproximação com a população local. Ao convidar a comunidade a participar da escolha, a Arauco busca dar visibilidade às ações de conservação desenvolvidas na região e destacar a presença dos bugios-pretos na paisagem natural </w:t>
      </w:r>
      <w:r>
        <w:rPr>
          <w:sz w:val="24"/>
          <w:szCs w:val="24"/>
        </w:rPr>
        <w:t>da região</w:t>
      </w:r>
      <w:r w:rsidRPr="00CB625C">
        <w:rPr>
          <w:sz w:val="24"/>
          <w:szCs w:val="24"/>
        </w:rPr>
        <w:t>.</w:t>
      </w:r>
    </w:p>
    <w:p w14:paraId="62EF2A41" w14:textId="77777777" w:rsidR="002B204D" w:rsidRPr="00A765B0" w:rsidRDefault="002B204D" w:rsidP="002B204D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 xml:space="preserve">A primeira opção é formada por Pequi, para a mãe; Baru, para o pai; e Bacuri, para o filhote. Os nomes são inspirados em frutos do Cerrado, bioma presente no território </w:t>
      </w:r>
      <w:r w:rsidRPr="00A765B0">
        <w:rPr>
          <w:sz w:val="24"/>
          <w:szCs w:val="24"/>
        </w:rPr>
        <w:lastRenderedPageBreak/>
        <w:t>onde está inserido o Projeto Sucuriú, e reforçam a ligação da família de bugios com a paisagem natural da região.</w:t>
      </w:r>
    </w:p>
    <w:p w14:paraId="0C34D902" w14:textId="77777777" w:rsidR="002B204D" w:rsidRPr="00A765B0" w:rsidRDefault="002B204D" w:rsidP="002B204D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A segunda é</w:t>
      </w:r>
      <w:r w:rsidRPr="00A765B0">
        <w:rPr>
          <w:sz w:val="24"/>
          <w:szCs w:val="24"/>
        </w:rPr>
        <w:t xml:space="preserve"> Amana, Cauê e Iberê. Amana significa “água que vem do céu”; Cauê pode ser associado a “gavião” ou “homem bondoso”; e Iberê remete a “rio” ou “caminho da água”. A opção, inspirada no tupi-guarani, tem uma construção mais poética, conectada ao céu, à água e ao movimento dos rios, em referência também ao rio Sucuriú.</w:t>
      </w:r>
    </w:p>
    <w:p w14:paraId="6275C996" w14:textId="77777777" w:rsidR="002B204D" w:rsidRPr="001653C1" w:rsidRDefault="002B204D" w:rsidP="002B204D">
      <w:pPr>
        <w:shd w:val="clear" w:color="auto" w:fill="FFFFFF"/>
        <w:spacing w:before="120" w:after="120"/>
        <w:jc w:val="both"/>
        <w:rPr>
          <w:rFonts w:asciiTheme="majorHAnsi" w:hAnsiTheme="majorHAnsi" w:cstheme="majorHAnsi"/>
          <w:sz w:val="24"/>
          <w:szCs w:val="24"/>
        </w:rPr>
      </w:pPr>
      <w:r w:rsidRPr="00A765B0">
        <w:rPr>
          <w:sz w:val="24"/>
          <w:szCs w:val="24"/>
        </w:rPr>
        <w:t xml:space="preserve">A terceira alternativa valoriza a ideia de família em guarani, idioma presente na cultura </w:t>
      </w:r>
      <w:r w:rsidRPr="001653C1">
        <w:rPr>
          <w:rFonts w:asciiTheme="majorHAnsi" w:hAnsiTheme="majorHAnsi" w:cstheme="majorHAnsi"/>
          <w:sz w:val="24"/>
          <w:szCs w:val="24"/>
        </w:rPr>
        <w:t xml:space="preserve">sul-mato-grossense e do país vizinho, o Paraguai. Nessa opção, a mãe se chama </w:t>
      </w:r>
      <w:proofErr w:type="spellStart"/>
      <w:r w:rsidRPr="001653C1">
        <w:rPr>
          <w:rFonts w:asciiTheme="majorHAnsi" w:hAnsiTheme="majorHAnsi" w:cstheme="majorHAnsi"/>
          <w:sz w:val="24"/>
          <w:szCs w:val="24"/>
        </w:rPr>
        <w:t>Sy</w:t>
      </w:r>
      <w:proofErr w:type="spellEnd"/>
      <w:r w:rsidRPr="001653C1">
        <w:rPr>
          <w:rFonts w:asciiTheme="majorHAnsi" w:hAnsiTheme="majorHAnsi" w:cstheme="majorHAnsi"/>
          <w:sz w:val="24"/>
          <w:szCs w:val="24"/>
        </w:rPr>
        <w:t xml:space="preserve">, que significa mãe; o pai, </w:t>
      </w:r>
      <w:proofErr w:type="spellStart"/>
      <w:r w:rsidRPr="001653C1">
        <w:rPr>
          <w:rFonts w:asciiTheme="majorHAnsi" w:hAnsiTheme="majorHAnsi" w:cstheme="majorHAnsi"/>
          <w:sz w:val="24"/>
          <w:szCs w:val="24"/>
        </w:rPr>
        <w:t>Túva</w:t>
      </w:r>
      <w:proofErr w:type="spellEnd"/>
      <w:r w:rsidRPr="001653C1">
        <w:rPr>
          <w:rFonts w:asciiTheme="majorHAnsi" w:hAnsiTheme="majorHAnsi" w:cstheme="majorHAnsi"/>
          <w:sz w:val="24"/>
          <w:szCs w:val="24"/>
        </w:rPr>
        <w:t xml:space="preserve">, que significa pai; e o filhote, </w:t>
      </w:r>
      <w:proofErr w:type="spellStart"/>
      <w:r w:rsidRPr="001653C1">
        <w:rPr>
          <w:rFonts w:asciiTheme="majorHAnsi" w:hAnsiTheme="majorHAnsi" w:cstheme="majorHAnsi"/>
          <w:sz w:val="24"/>
          <w:szCs w:val="24"/>
        </w:rPr>
        <w:t>Mitã</w:t>
      </w:r>
      <w:proofErr w:type="spellEnd"/>
      <w:r w:rsidRPr="001653C1">
        <w:rPr>
          <w:rFonts w:asciiTheme="majorHAnsi" w:hAnsiTheme="majorHAnsi" w:cstheme="majorHAnsi"/>
          <w:sz w:val="24"/>
          <w:szCs w:val="24"/>
        </w:rPr>
        <w:t>, que significa criança.</w:t>
      </w:r>
    </w:p>
    <w:p w14:paraId="38A5C87E" w14:textId="02C1A74C" w:rsidR="001653C1" w:rsidRPr="001653C1" w:rsidRDefault="002B204D" w:rsidP="002B204D">
      <w:pPr>
        <w:shd w:val="clear" w:color="auto" w:fill="FFFFFF"/>
        <w:spacing w:before="120" w:after="120"/>
        <w:jc w:val="both"/>
        <w:rPr>
          <w:rFonts w:asciiTheme="majorHAnsi" w:hAnsiTheme="majorHAnsi" w:cstheme="majorHAnsi"/>
          <w:color w:val="242424"/>
          <w:sz w:val="24"/>
          <w:szCs w:val="24"/>
          <w:shd w:val="clear" w:color="auto" w:fill="FFFFFF"/>
        </w:rPr>
      </w:pPr>
      <w:r w:rsidRPr="001653C1">
        <w:rPr>
          <w:rFonts w:asciiTheme="majorHAnsi" w:hAnsiTheme="majorHAnsi" w:cstheme="majorHAnsi"/>
          <w:sz w:val="24"/>
          <w:szCs w:val="24"/>
        </w:rPr>
        <w:t xml:space="preserve">Já a quarta opção tem inspiração </w:t>
      </w:r>
      <w:r w:rsidR="001653C1" w:rsidRPr="001653C1">
        <w:rPr>
          <w:rFonts w:asciiTheme="majorHAnsi" w:hAnsiTheme="majorHAnsi" w:cstheme="majorHAnsi"/>
          <w:sz w:val="24"/>
          <w:szCs w:val="24"/>
        </w:rPr>
        <w:t xml:space="preserve">direta na biodiversidade. </w:t>
      </w:r>
      <w:proofErr w:type="spellStart"/>
      <w:r w:rsidR="001653C1" w:rsidRPr="001653C1">
        <w:rPr>
          <w:rFonts w:asciiTheme="majorHAnsi" w:hAnsiTheme="majorHAnsi" w:cstheme="majorHAnsi"/>
          <w:sz w:val="24"/>
          <w:szCs w:val="24"/>
        </w:rPr>
        <w:t>Aloua</w:t>
      </w:r>
      <w:proofErr w:type="spellEnd"/>
      <w:r w:rsidRPr="001653C1">
        <w:rPr>
          <w:rFonts w:asciiTheme="majorHAnsi" w:hAnsiTheme="majorHAnsi" w:cstheme="majorHAnsi"/>
          <w:sz w:val="24"/>
          <w:szCs w:val="24"/>
        </w:rPr>
        <w:t xml:space="preserve"> </w:t>
      </w:r>
      <w:r w:rsidR="001653C1" w:rsidRPr="001653C1">
        <w:rPr>
          <w:rFonts w:asciiTheme="majorHAnsi" w:hAnsiTheme="majorHAnsi" w:cstheme="majorHAnsi"/>
          <w:sz w:val="24"/>
          <w:szCs w:val="24"/>
        </w:rPr>
        <w:t>faz</w:t>
      </w:r>
      <w:r w:rsidRPr="001653C1">
        <w:rPr>
          <w:rFonts w:asciiTheme="majorHAnsi" w:hAnsiTheme="majorHAnsi" w:cstheme="majorHAnsi"/>
          <w:sz w:val="24"/>
          <w:szCs w:val="24"/>
        </w:rPr>
        <w:t xml:space="preserve"> referência a nomes de espécies de primatas da região, </w:t>
      </w:r>
      <w:r w:rsidR="001653C1" w:rsidRPr="001653C1">
        <w:rPr>
          <w:rFonts w:asciiTheme="majorHAnsi" w:hAnsiTheme="majorHAnsi" w:cstheme="majorHAnsi"/>
          <w:sz w:val="24"/>
          <w:szCs w:val="24"/>
        </w:rPr>
        <w:t xml:space="preserve">enquanto </w:t>
      </w:r>
      <w:proofErr w:type="spellStart"/>
      <w:r w:rsidR="001653C1" w:rsidRPr="001653C1">
        <w:rPr>
          <w:rFonts w:asciiTheme="majorHAnsi" w:hAnsiTheme="majorHAnsi" w:cstheme="majorHAnsi"/>
          <w:sz w:val="24"/>
          <w:szCs w:val="24"/>
        </w:rPr>
        <w:t>Zogue</w:t>
      </w:r>
      <w:proofErr w:type="spellEnd"/>
      <w:r w:rsidR="001653C1" w:rsidRPr="001653C1">
        <w:rPr>
          <w:rFonts w:asciiTheme="majorHAnsi" w:hAnsiTheme="majorHAnsi" w:cstheme="majorHAnsi"/>
          <w:sz w:val="24"/>
          <w:szCs w:val="24"/>
        </w:rPr>
        <w:t xml:space="preserve"> e </w:t>
      </w:r>
      <w:proofErr w:type="spellStart"/>
      <w:r w:rsidR="001653C1" w:rsidRPr="001653C1">
        <w:rPr>
          <w:rFonts w:asciiTheme="majorHAnsi" w:hAnsiTheme="majorHAnsi" w:cstheme="majorHAnsi"/>
          <w:sz w:val="24"/>
          <w:szCs w:val="24"/>
        </w:rPr>
        <w:t>Sauá</w:t>
      </w:r>
      <w:proofErr w:type="spellEnd"/>
      <w:r w:rsidR="001653C1" w:rsidRPr="001653C1">
        <w:rPr>
          <w:rFonts w:asciiTheme="majorHAnsi" w:hAnsiTheme="majorHAnsi" w:cstheme="majorHAnsi"/>
          <w:color w:val="242424"/>
          <w:sz w:val="24"/>
          <w:szCs w:val="24"/>
          <w:shd w:val="clear" w:color="auto" w:fill="FFFFFF"/>
        </w:rPr>
        <w:t xml:space="preserve"> são nomes populares</w:t>
      </w:r>
      <w:r w:rsidR="00A90BD2">
        <w:rPr>
          <w:rFonts w:asciiTheme="majorHAnsi" w:hAnsiTheme="majorHAnsi" w:cstheme="majorHAnsi"/>
          <w:color w:val="242424"/>
          <w:sz w:val="24"/>
          <w:szCs w:val="24"/>
          <w:shd w:val="clear" w:color="auto" w:fill="FFFFFF"/>
        </w:rPr>
        <w:t xml:space="preserve"> de</w:t>
      </w:r>
      <w:r w:rsidR="001653C1" w:rsidRPr="001653C1">
        <w:rPr>
          <w:rFonts w:asciiTheme="majorHAnsi" w:hAnsiTheme="majorHAnsi" w:cstheme="majorHAnsi"/>
          <w:color w:val="242424"/>
          <w:sz w:val="24"/>
          <w:szCs w:val="24"/>
          <w:shd w:val="clear" w:color="auto" w:fill="FFFFFF"/>
        </w:rPr>
        <w:t xml:space="preserve"> diferentes espécies de primatas em outras regiões do Brasil, especialmente na Mata Atlântica.</w:t>
      </w:r>
    </w:p>
    <w:p w14:paraId="73EA39A5" w14:textId="77777777" w:rsidR="00D572BA" w:rsidRDefault="00D572BA" w:rsidP="00D572BA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1653C1">
        <w:rPr>
          <w:rFonts w:asciiTheme="majorHAnsi" w:hAnsiTheme="majorHAnsi" w:cstheme="majorHAnsi"/>
          <w:sz w:val="24"/>
          <w:szCs w:val="24"/>
        </w:rPr>
        <w:t xml:space="preserve">Para Camila Paschoal, gerente de Meio Ambiente da Arauco Celulose Brasil, aproximar a comunidade desse trabalho </w:t>
      </w:r>
      <w:r w:rsidR="005E2F99" w:rsidRPr="001653C1">
        <w:rPr>
          <w:rFonts w:asciiTheme="majorHAnsi" w:hAnsiTheme="majorHAnsi" w:cstheme="majorHAnsi"/>
          <w:sz w:val="24"/>
          <w:szCs w:val="24"/>
        </w:rPr>
        <w:t>contribui para</w:t>
      </w:r>
      <w:r w:rsidRPr="001653C1">
        <w:rPr>
          <w:rFonts w:asciiTheme="majorHAnsi" w:hAnsiTheme="majorHAnsi" w:cstheme="majorHAnsi"/>
          <w:sz w:val="24"/>
          <w:szCs w:val="24"/>
        </w:rPr>
        <w:t xml:space="preserve"> fortalecer o vínculo das pessoas com a fauna local. “O monitoramento nos permite conhecer melhor as espécies presentes no território e orientar ações ambientais</w:t>
      </w:r>
      <w:r w:rsidRPr="00A765B0">
        <w:rPr>
          <w:sz w:val="24"/>
          <w:szCs w:val="24"/>
        </w:rPr>
        <w:t xml:space="preserve"> cada vez mais assertivas. Ao convidar a população para participar da escolha, queremos mostrar que a conservação da biodiversidade também passa pelo vínculo das pessoas com o ambiente em que vivem”, afirma.</w:t>
      </w:r>
    </w:p>
    <w:p w14:paraId="7BB2762F" w14:textId="77777777" w:rsidR="00C079FC" w:rsidRPr="00A765B0" w:rsidRDefault="00C079FC" w:rsidP="00C079FC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Segundo ela, a</w:t>
      </w:r>
      <w:r w:rsidRPr="00A765B0">
        <w:rPr>
          <w:sz w:val="24"/>
          <w:szCs w:val="24"/>
        </w:rPr>
        <w:t xml:space="preserve"> escolha dos nomes não foi aleatória. </w:t>
      </w:r>
      <w:r>
        <w:rPr>
          <w:sz w:val="24"/>
          <w:szCs w:val="24"/>
        </w:rPr>
        <w:t>“</w:t>
      </w:r>
      <w:r w:rsidRPr="00A765B0">
        <w:rPr>
          <w:sz w:val="24"/>
          <w:szCs w:val="24"/>
        </w:rPr>
        <w:t xml:space="preserve">Cada </w:t>
      </w:r>
      <w:r>
        <w:rPr>
          <w:sz w:val="24"/>
          <w:szCs w:val="24"/>
        </w:rPr>
        <w:t>sugestão foi pensada</w:t>
      </w:r>
      <w:r w:rsidRPr="00A765B0">
        <w:rPr>
          <w:sz w:val="24"/>
          <w:szCs w:val="24"/>
        </w:rPr>
        <w:t xml:space="preserve"> a partir de referências que dialogam com o Cerrado, a cultura regional, a ideia de família e a biodiversidade local</w:t>
      </w:r>
      <w:r>
        <w:rPr>
          <w:sz w:val="24"/>
          <w:szCs w:val="24"/>
        </w:rPr>
        <w:t>”, ressalta a gerente</w:t>
      </w:r>
      <w:r w:rsidRPr="00A765B0">
        <w:rPr>
          <w:sz w:val="24"/>
          <w:szCs w:val="24"/>
        </w:rPr>
        <w:t>.</w:t>
      </w:r>
    </w:p>
    <w:p w14:paraId="5474E397" w14:textId="77777777" w:rsidR="00636427" w:rsidRPr="00636427" w:rsidRDefault="00636427" w:rsidP="00A765B0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CB625C">
        <w:rPr>
          <w:b/>
          <w:bCs/>
          <w:sz w:val="24"/>
          <w:szCs w:val="24"/>
        </w:rPr>
        <w:t>Tecnologia amplia monitoramento</w:t>
      </w:r>
      <w:r>
        <w:rPr>
          <w:b/>
          <w:bCs/>
          <w:sz w:val="24"/>
          <w:szCs w:val="24"/>
        </w:rPr>
        <w:t xml:space="preserve"> e conhecimento</w:t>
      </w:r>
      <w:r w:rsidRPr="00CB625C">
        <w:rPr>
          <w:b/>
          <w:bCs/>
          <w:sz w:val="24"/>
          <w:szCs w:val="24"/>
        </w:rPr>
        <w:t xml:space="preserve"> de primatas</w:t>
      </w:r>
    </w:p>
    <w:p w14:paraId="234C0C25" w14:textId="77777777" w:rsidR="00636427" w:rsidRPr="00CB625C" w:rsidRDefault="00636427" w:rsidP="00636427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CB625C">
        <w:rPr>
          <w:sz w:val="24"/>
          <w:szCs w:val="24"/>
        </w:rPr>
        <w:t xml:space="preserve"> acompanhamento dos primatas </w:t>
      </w:r>
      <w:r>
        <w:rPr>
          <w:sz w:val="24"/>
          <w:szCs w:val="24"/>
        </w:rPr>
        <w:t xml:space="preserve">no Projeto Sucuriú </w:t>
      </w:r>
      <w:r w:rsidRPr="00CB625C">
        <w:rPr>
          <w:sz w:val="24"/>
          <w:szCs w:val="24"/>
        </w:rPr>
        <w:t>combina observação em campo, trabalho de equipes especializadas e o uso de drones equipados com sensores termais. A tecnologia permite localizar os animais a partir do calor emitido por seus corpos, especialmente nas primeiras horas da manhã, quando a vegetação apresenta temperaturas mais baixas e o contraste térmico favorece a detecção.</w:t>
      </w:r>
    </w:p>
    <w:p w14:paraId="377ABDAF" w14:textId="77777777" w:rsidR="00636427" w:rsidRPr="00A765B0" w:rsidRDefault="00636427" w:rsidP="00A765B0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CB625C">
        <w:rPr>
          <w:sz w:val="24"/>
          <w:szCs w:val="24"/>
        </w:rPr>
        <w:t xml:space="preserve">Realizado em parceria com a </w:t>
      </w:r>
      <w:proofErr w:type="spellStart"/>
      <w:r w:rsidRPr="00CB625C">
        <w:rPr>
          <w:sz w:val="24"/>
          <w:szCs w:val="24"/>
        </w:rPr>
        <w:t>Sauá</w:t>
      </w:r>
      <w:proofErr w:type="spellEnd"/>
      <w:r w:rsidRPr="00CB625C">
        <w:rPr>
          <w:sz w:val="24"/>
          <w:szCs w:val="24"/>
        </w:rPr>
        <w:t xml:space="preserve"> Consultoria Ambiental, o monitoramento é particularmente relevante para espécies de hábito predominantemente arbóreo, como os bugios-pretos, que passam grande parte do tempo nas copas das árvores. Com o apoio dos drones, as equipes conseguem ampliar a área monitorada, acessar locais de difícil alcance e obter informações mais precisas sobre a distribuição, o deslocamento e o comportamento dos animais.</w:t>
      </w:r>
    </w:p>
    <w:p w14:paraId="7ACBBF08" w14:textId="77777777" w:rsidR="00A765B0" w:rsidRDefault="00A765B0" w:rsidP="00A765B0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 xml:space="preserve">Entre as espécies acompanhadas estão o bugio-preto e o macaco-prego-do-papo-amarelo, ambas classificadas como vulneráveis ao risco de extinção. Os dados gerados </w:t>
      </w:r>
      <w:r w:rsidRPr="00A765B0">
        <w:rPr>
          <w:sz w:val="24"/>
          <w:szCs w:val="24"/>
        </w:rPr>
        <w:lastRenderedPageBreak/>
        <w:t>pelo monitoramento ajudam a orientar ações ambientais, medidas de mitigação de impactos e estratégias de conectividade entre áreas naturais.</w:t>
      </w:r>
    </w:p>
    <w:p w14:paraId="629C3859" w14:textId="77777777" w:rsidR="00A765B0" w:rsidRPr="00A765B0" w:rsidRDefault="00A765B0" w:rsidP="00A765B0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A765B0">
        <w:rPr>
          <w:b/>
          <w:bCs/>
          <w:sz w:val="24"/>
          <w:szCs w:val="24"/>
        </w:rPr>
        <w:t>Como votar</w:t>
      </w:r>
    </w:p>
    <w:p w14:paraId="53960C50" w14:textId="11518EBE" w:rsidR="00902099" w:rsidRPr="00A765B0" w:rsidRDefault="00902099" w:rsidP="00902099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A comunidade pode participar da escolha pelo link</w:t>
      </w:r>
      <w:r>
        <w:rPr>
          <w:sz w:val="24"/>
          <w:szCs w:val="24"/>
        </w:rPr>
        <w:t xml:space="preserve">, disponível na </w:t>
      </w:r>
      <w:proofErr w:type="spellStart"/>
      <w:r>
        <w:rPr>
          <w:sz w:val="24"/>
          <w:szCs w:val="24"/>
        </w:rPr>
        <w:t>bio</w:t>
      </w:r>
      <w:proofErr w:type="spellEnd"/>
      <w:r>
        <w:rPr>
          <w:sz w:val="24"/>
          <w:szCs w:val="24"/>
        </w:rPr>
        <w:t xml:space="preserve"> do Instagram @</w:t>
      </w:r>
      <w:proofErr w:type="spellStart"/>
      <w:r>
        <w:rPr>
          <w:sz w:val="24"/>
          <w:szCs w:val="24"/>
        </w:rPr>
        <w:t>projetosucuriu</w:t>
      </w:r>
      <w:proofErr w:type="spellEnd"/>
      <w:r w:rsidRPr="00A765B0">
        <w:rPr>
          <w:sz w:val="24"/>
          <w:szCs w:val="24"/>
        </w:rPr>
        <w:t xml:space="preserve"> até o dia 1º de julho. A votação também está disponível pelo QR </w:t>
      </w:r>
      <w:proofErr w:type="spellStart"/>
      <w:r w:rsidRPr="00A765B0">
        <w:rPr>
          <w:sz w:val="24"/>
          <w:szCs w:val="24"/>
        </w:rPr>
        <w:t>Code</w:t>
      </w:r>
      <w:proofErr w:type="spellEnd"/>
      <w:r w:rsidRPr="00A765B0">
        <w:rPr>
          <w:sz w:val="24"/>
          <w:szCs w:val="24"/>
        </w:rPr>
        <w:t xml:space="preserve"> publicado no informativo impresso </w:t>
      </w:r>
      <w:r w:rsidRPr="00A765B0">
        <w:rPr>
          <w:i/>
          <w:iCs/>
          <w:sz w:val="24"/>
          <w:szCs w:val="24"/>
        </w:rPr>
        <w:t xml:space="preserve">Notícias do Projeto </w:t>
      </w:r>
      <w:proofErr w:type="spellStart"/>
      <w:r w:rsidRPr="00A765B0">
        <w:rPr>
          <w:i/>
          <w:iCs/>
          <w:sz w:val="24"/>
          <w:szCs w:val="24"/>
        </w:rPr>
        <w:t>Sucuriú</w:t>
      </w:r>
      <w:proofErr w:type="spellEnd"/>
      <w:r w:rsidRPr="00A765B0">
        <w:rPr>
          <w:sz w:val="24"/>
          <w:szCs w:val="24"/>
        </w:rPr>
        <w:t>, distribuído em Inocência, Três Lagoas e Campo Grande.</w:t>
      </w:r>
    </w:p>
    <w:p w14:paraId="7BF11AF4" w14:textId="5B5EB27B" w:rsidR="00A765B0" w:rsidRPr="004E29EC" w:rsidRDefault="00902099" w:rsidP="004E29EC">
      <w:pPr>
        <w:shd w:val="clear" w:color="auto" w:fill="FFFFFF"/>
        <w:spacing w:before="120" w:after="120"/>
        <w:rPr>
          <w:sz w:val="24"/>
          <w:szCs w:val="24"/>
        </w:rPr>
      </w:pPr>
      <w:r w:rsidRPr="00A765B0">
        <w:rPr>
          <w:sz w:val="24"/>
          <w:szCs w:val="24"/>
        </w:rPr>
        <w:t xml:space="preserve">Em Inocência, a população pode retirar seu exemplar na Casa </w:t>
      </w:r>
      <w:proofErr w:type="spellStart"/>
      <w:r w:rsidRPr="00A765B0">
        <w:rPr>
          <w:sz w:val="24"/>
          <w:szCs w:val="24"/>
        </w:rPr>
        <w:t>Arauco</w:t>
      </w:r>
      <w:proofErr w:type="spellEnd"/>
      <w:r w:rsidRPr="00A765B0">
        <w:rPr>
          <w:sz w:val="24"/>
          <w:szCs w:val="24"/>
        </w:rPr>
        <w:t xml:space="preserve">, localizada na avenida Três Lagoas, 199, no centro da cidade. O trio vencedor será anunciado no dia 2 de julho, no Instagram do Projeto </w:t>
      </w:r>
      <w:proofErr w:type="spellStart"/>
      <w:r w:rsidRPr="00A765B0">
        <w:rPr>
          <w:sz w:val="24"/>
          <w:szCs w:val="24"/>
        </w:rPr>
        <w:t>Sucuriú</w:t>
      </w:r>
      <w:proofErr w:type="spellEnd"/>
      <w:r w:rsidRPr="00A765B0">
        <w:rPr>
          <w:sz w:val="24"/>
          <w:szCs w:val="24"/>
        </w:rPr>
        <w:t>:</w:t>
      </w:r>
      <w:r>
        <w:rPr>
          <w:sz w:val="24"/>
          <w:szCs w:val="24"/>
        </w:rPr>
        <w:t xml:space="preserve"> @</w:t>
      </w:r>
      <w:proofErr w:type="spellStart"/>
      <w:r>
        <w:rPr>
          <w:sz w:val="24"/>
          <w:szCs w:val="24"/>
        </w:rPr>
        <w:t>projetosucuriu</w:t>
      </w:r>
      <w:proofErr w:type="spellEnd"/>
      <w:r w:rsidR="004E29EC">
        <w:rPr>
          <w:sz w:val="24"/>
          <w:szCs w:val="24"/>
        </w:rPr>
        <w:t xml:space="preserve">. </w:t>
      </w:r>
      <w:r w:rsidRPr="00A765B0">
        <w:rPr>
          <w:sz w:val="24"/>
          <w:szCs w:val="24"/>
        </w:rPr>
        <w:t xml:space="preserve"> </w:t>
      </w:r>
    </w:p>
    <w:p w14:paraId="6BA3FB93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b/>
          <w:bCs/>
          <w:sz w:val="24"/>
          <w:szCs w:val="24"/>
        </w:rPr>
        <w:t>Sobre o Projeto Sucuriú</w:t>
      </w:r>
    </w:p>
    <w:p w14:paraId="0CF716D7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7E33E0E3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274759CE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 w:rsidRPr="00A765B0">
        <w:rPr>
          <w:sz w:val="24"/>
          <w:szCs w:val="24"/>
        </w:rPr>
        <w:t>up</w:t>
      </w:r>
      <w:proofErr w:type="spellEnd"/>
      <w:r w:rsidRPr="00A765B0">
        <w:rPr>
          <w:sz w:val="24"/>
          <w:szCs w:val="24"/>
        </w:rPr>
        <w:t xml:space="preserve">, o Projeto </w:t>
      </w:r>
      <w:proofErr w:type="spellStart"/>
      <w:r w:rsidRPr="00A765B0">
        <w:rPr>
          <w:sz w:val="24"/>
          <w:szCs w:val="24"/>
        </w:rPr>
        <w:t>Sucuriú</w:t>
      </w:r>
      <w:proofErr w:type="spellEnd"/>
      <w:r w:rsidRPr="00A765B0">
        <w:rPr>
          <w:sz w:val="24"/>
          <w:szCs w:val="24"/>
        </w:rPr>
        <w:t xml:space="preserve"> empregará cerca de 6 mil pessoas nas unidades Industrial, Florestal e operações de Logística. O propósito é impulsionar o desenvolvimento social e econômico para toda região, fomentando um aumento na geração de renda e na arrecadação de impostos, além de contribuir para atrair investimentos.</w:t>
      </w:r>
    </w:p>
    <w:p w14:paraId="774CF8B1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br/>
      </w:r>
      <w:r w:rsidRPr="00A765B0">
        <w:rPr>
          <w:b/>
          <w:bCs/>
          <w:sz w:val="24"/>
          <w:szCs w:val="24"/>
        </w:rPr>
        <w:t>Sobre a Arauco Brasil</w:t>
      </w:r>
    </w:p>
    <w:p w14:paraId="5EED9BBB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5C7C3178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2382AEF3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lastRenderedPageBreak/>
        <w:t xml:space="preserve">Com atuação orientada por práticas ESG, a Arauco possui certificação FSC® (Forest </w:t>
      </w:r>
      <w:proofErr w:type="spellStart"/>
      <w:r w:rsidRPr="00A765B0">
        <w:rPr>
          <w:sz w:val="24"/>
          <w:szCs w:val="24"/>
        </w:rPr>
        <w:t>Stewardship</w:t>
      </w:r>
      <w:proofErr w:type="spellEnd"/>
      <w:r w:rsidRPr="00A765B0">
        <w:rPr>
          <w:sz w:val="24"/>
          <w:szCs w:val="24"/>
        </w:rPr>
        <w:t xml:space="preserve"> </w:t>
      </w:r>
      <w:proofErr w:type="spellStart"/>
      <w:r w:rsidRPr="00A765B0">
        <w:rPr>
          <w:sz w:val="24"/>
          <w:szCs w:val="24"/>
        </w:rPr>
        <w:t>Council</w:t>
      </w:r>
      <w:proofErr w:type="spellEnd"/>
      <w:r w:rsidRPr="00A765B0">
        <w:rPr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677E5866" w14:textId="77777777" w:rsidR="00047EC4" w:rsidRPr="0080755E" w:rsidRDefault="00047E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4"/>
          <w:szCs w:val="24"/>
        </w:rPr>
      </w:pPr>
    </w:p>
    <w:p w14:paraId="75121CC4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Mais informações para imprensa:</w:t>
      </w:r>
    </w:p>
    <w:p w14:paraId="52E671A1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FF9900"/>
          <w:sz w:val="24"/>
          <w:szCs w:val="24"/>
        </w:rPr>
      </w:pPr>
      <w:r w:rsidRPr="00A765B0">
        <w:rPr>
          <w:b/>
          <w:bCs/>
          <w:color w:val="FF9900"/>
          <w:sz w:val="24"/>
          <w:szCs w:val="24"/>
        </w:rPr>
        <w:t>COR COMUNICAÇÃO </w:t>
      </w:r>
    </w:p>
    <w:p w14:paraId="6DA21303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São Paulo</w:t>
      </w:r>
    </w:p>
    <w:p w14:paraId="7DC05F02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color w:val="000000"/>
          <w:sz w:val="24"/>
          <w:szCs w:val="24"/>
        </w:rPr>
        <w:t>Neila Carvalho: </w:t>
      </w:r>
      <w:hyperlink r:id="rId8">
        <w:r w:rsidRPr="00A765B0">
          <w:rPr>
            <w:color w:val="1155CC"/>
            <w:sz w:val="24"/>
            <w:szCs w:val="24"/>
            <w:u w:val="single"/>
          </w:rPr>
          <w:t>neilacarvalho@corcomunica.com.br</w:t>
        </w:r>
      </w:hyperlink>
      <w:r w:rsidRPr="00A765B0">
        <w:rPr>
          <w:sz w:val="24"/>
          <w:szCs w:val="24"/>
        </w:rPr>
        <w:t xml:space="preserve"> </w:t>
      </w:r>
      <w:r w:rsidRPr="00A765B0">
        <w:rPr>
          <w:color w:val="000000"/>
          <w:sz w:val="24"/>
          <w:szCs w:val="24"/>
        </w:rPr>
        <w:t>| +55 (11) 99916-5094</w:t>
      </w:r>
    </w:p>
    <w:p w14:paraId="5809D8EB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color w:val="000000"/>
          <w:sz w:val="24"/>
          <w:szCs w:val="24"/>
        </w:rPr>
        <w:t xml:space="preserve">Gleison Rezende: </w:t>
      </w:r>
      <w:hyperlink r:id="rId9">
        <w:r w:rsidRPr="00A765B0">
          <w:rPr>
            <w:color w:val="1155CC"/>
            <w:sz w:val="24"/>
            <w:szCs w:val="24"/>
            <w:u w:val="single"/>
          </w:rPr>
          <w:t>gleisonrezende@corcomunica.com.br</w:t>
        </w:r>
      </w:hyperlink>
      <w:r w:rsidRPr="00A765B0">
        <w:rPr>
          <w:color w:val="000000"/>
          <w:sz w:val="24"/>
          <w:szCs w:val="24"/>
        </w:rPr>
        <w:t xml:space="preserve"> |  +55 (71) 99733-8883</w:t>
      </w:r>
    </w:p>
    <w:p w14:paraId="0CD39FB1" w14:textId="77777777" w:rsidR="00047EC4" w:rsidRPr="0080755E" w:rsidRDefault="00047E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12"/>
          <w:szCs w:val="24"/>
        </w:rPr>
      </w:pPr>
    </w:p>
    <w:p w14:paraId="2DA2077E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Mato Grosso do Sul</w:t>
      </w:r>
    </w:p>
    <w:p w14:paraId="3C063D79" w14:textId="77777777" w:rsidR="00047EC4" w:rsidRPr="00A765B0" w:rsidRDefault="00A765B0">
      <w:pPr>
        <w:spacing w:before="120" w:after="120"/>
        <w:jc w:val="both"/>
        <w:rPr>
          <w:b/>
          <w:bCs/>
          <w:sz w:val="24"/>
          <w:szCs w:val="24"/>
        </w:rPr>
      </w:pPr>
      <w:r w:rsidRPr="00A765B0">
        <w:rPr>
          <w:sz w:val="24"/>
          <w:szCs w:val="24"/>
        </w:rPr>
        <w:t xml:space="preserve">Evelise Couto: </w:t>
      </w:r>
      <w:hyperlink r:id="rId10">
        <w:r w:rsidRPr="00A765B0">
          <w:rPr>
            <w:color w:val="1155CC"/>
            <w:sz w:val="24"/>
            <w:szCs w:val="24"/>
            <w:u w:val="single"/>
          </w:rPr>
          <w:t>evelisecouto@corcomunica.com.br</w:t>
        </w:r>
      </w:hyperlink>
      <w:r w:rsidRPr="00A765B0">
        <w:rPr>
          <w:sz w:val="24"/>
          <w:szCs w:val="24"/>
        </w:rPr>
        <w:t xml:space="preserve"> | +55 (67) 9260-0352</w:t>
      </w:r>
    </w:p>
    <w:p w14:paraId="5671167C" w14:textId="77777777" w:rsidR="00047EC4" w:rsidRPr="00E55768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  <w:lang w:val="en-GB"/>
        </w:rPr>
      </w:pPr>
      <w:r w:rsidRPr="00E55768">
        <w:rPr>
          <w:color w:val="000000"/>
          <w:sz w:val="24"/>
          <w:szCs w:val="24"/>
          <w:lang w:val="en-GB"/>
        </w:rPr>
        <w:t>Gabrielli Pinha:  </w:t>
      </w:r>
      <w:hyperlink r:id="rId11">
        <w:r w:rsidRPr="00E55768">
          <w:rPr>
            <w:color w:val="1155CC"/>
            <w:sz w:val="24"/>
            <w:szCs w:val="24"/>
            <w:u w:val="single"/>
            <w:lang w:val="en-GB"/>
          </w:rPr>
          <w:t>gabriellipinha@corcomunica.com.br</w:t>
        </w:r>
      </w:hyperlink>
      <w:r w:rsidRPr="00E55768">
        <w:rPr>
          <w:color w:val="000000"/>
          <w:sz w:val="24"/>
          <w:szCs w:val="24"/>
          <w:lang w:val="en-GB"/>
        </w:rPr>
        <w:t> | +55 (18) 996693445</w:t>
      </w:r>
    </w:p>
    <w:sectPr w:rsidR="00047EC4" w:rsidRPr="00E557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22081" w14:textId="77777777" w:rsidR="000A2CAD" w:rsidRDefault="000A2CAD">
      <w:pPr>
        <w:spacing w:after="0" w:line="240" w:lineRule="auto"/>
      </w:pPr>
      <w:r>
        <w:separator/>
      </w:r>
    </w:p>
  </w:endnote>
  <w:endnote w:type="continuationSeparator" w:id="0">
    <w:p w14:paraId="49579340" w14:textId="77777777" w:rsidR="000A2CAD" w:rsidRDefault="000A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55E06A1-C0B1-4F57-892F-98EBC3B3366B}"/>
    <w:embedBold r:id="rId2" w:fontKey="{CFFD98C9-1CFE-4812-828E-9EEE85BD9E4A}"/>
    <w:embedItalic r:id="rId3" w:fontKey="{ECCCBF31-E3E0-4696-A283-F50C7AE7B2A6}"/>
    <w:embedBoldItalic r:id="rId4" w:fontKey="{BE2F556B-D544-47C8-82F5-385567B038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4D7CE66-871C-4570-ADA8-E6FB77B7AF4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AE8D1AB-37DE-4210-8D90-BBA1016DD1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1D5F93F-DFB3-43E0-94A6-C758CC82E4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6DFCA" w14:textId="77777777" w:rsidR="005164A1" w:rsidRDefault="005164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958FC" w14:textId="77777777" w:rsidR="005164A1" w:rsidRDefault="005164A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3372A" w14:textId="77777777" w:rsidR="005164A1" w:rsidRDefault="005164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F55DA" w14:textId="77777777" w:rsidR="000A2CAD" w:rsidRDefault="000A2CAD">
      <w:pPr>
        <w:spacing w:after="0" w:line="240" w:lineRule="auto"/>
      </w:pPr>
      <w:r>
        <w:separator/>
      </w:r>
    </w:p>
  </w:footnote>
  <w:footnote w:type="continuationSeparator" w:id="0">
    <w:p w14:paraId="0135B85F" w14:textId="77777777" w:rsidR="000A2CAD" w:rsidRDefault="000A2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40965" w14:textId="77777777" w:rsidR="005164A1" w:rsidRDefault="005164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A7863" w14:textId="4F3135D2" w:rsidR="00047EC4" w:rsidRPr="005164A1" w:rsidRDefault="00E557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9900"/>
        <w:sz w:val="38"/>
        <w:szCs w:val="38"/>
      </w:rPr>
    </w:pPr>
    <w:r w:rsidRPr="005164A1">
      <w:rPr>
        <w:noProof/>
        <w:color w:val="FF9900"/>
        <w:sz w:val="38"/>
        <w:szCs w:val="38"/>
      </w:rPr>
      <w:drawing>
        <wp:anchor distT="0" distB="0" distL="114300" distR="114300" simplePos="0" relativeHeight="251658240" behindDoc="0" locked="0" layoutInCell="1" hidden="0" allowOverlap="1" wp14:anchorId="3E38C736" wp14:editId="72DCE4D8">
          <wp:simplePos x="0" y="0"/>
          <wp:positionH relativeFrom="column">
            <wp:posOffset>4368165</wp:posOffset>
          </wp:positionH>
          <wp:positionV relativeFrom="paragraph">
            <wp:posOffset>-68580</wp:posOffset>
          </wp:positionV>
          <wp:extent cx="1201420" cy="342740"/>
          <wp:effectExtent l="0" t="0" r="0" b="63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4758" cy="3436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5B0" w:rsidRPr="005164A1">
      <w:rPr>
        <w:b/>
        <w:bCs/>
        <w:color w:val="FF9900"/>
        <w:sz w:val="38"/>
        <w:szCs w:val="38"/>
      </w:rPr>
      <w:t xml:space="preserve">COR COMUNICAÇÃO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6F629" w14:textId="77777777" w:rsidR="005164A1" w:rsidRDefault="005164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C4"/>
    <w:rsid w:val="00047EC4"/>
    <w:rsid w:val="00074A41"/>
    <w:rsid w:val="00075450"/>
    <w:rsid w:val="000A2CAD"/>
    <w:rsid w:val="001653C1"/>
    <w:rsid w:val="00182FD9"/>
    <w:rsid w:val="001867E0"/>
    <w:rsid w:val="001B49D5"/>
    <w:rsid w:val="002B204D"/>
    <w:rsid w:val="00415286"/>
    <w:rsid w:val="00432E2B"/>
    <w:rsid w:val="004E29EC"/>
    <w:rsid w:val="005164A1"/>
    <w:rsid w:val="0057213B"/>
    <w:rsid w:val="005C4E56"/>
    <w:rsid w:val="005E2F99"/>
    <w:rsid w:val="00636427"/>
    <w:rsid w:val="00664508"/>
    <w:rsid w:val="006667C6"/>
    <w:rsid w:val="007B083C"/>
    <w:rsid w:val="007D1048"/>
    <w:rsid w:val="0080755E"/>
    <w:rsid w:val="008A449D"/>
    <w:rsid w:val="008D5BB9"/>
    <w:rsid w:val="008E067F"/>
    <w:rsid w:val="00902099"/>
    <w:rsid w:val="00907AC8"/>
    <w:rsid w:val="00A16563"/>
    <w:rsid w:val="00A765B0"/>
    <w:rsid w:val="00A90BD2"/>
    <w:rsid w:val="00AE16F9"/>
    <w:rsid w:val="00AE6DA8"/>
    <w:rsid w:val="00B57D39"/>
    <w:rsid w:val="00BA5483"/>
    <w:rsid w:val="00BB7E51"/>
    <w:rsid w:val="00BF2DCD"/>
    <w:rsid w:val="00BF40C0"/>
    <w:rsid w:val="00C079FC"/>
    <w:rsid w:val="00C426D5"/>
    <w:rsid w:val="00D572BA"/>
    <w:rsid w:val="00E55768"/>
    <w:rsid w:val="00EC496A"/>
    <w:rsid w:val="00EF0209"/>
    <w:rsid w:val="00F81554"/>
    <w:rsid w:val="00FD078E"/>
    <w:rsid w:val="00FD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7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765B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765B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65B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55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768"/>
  </w:style>
  <w:style w:type="paragraph" w:styleId="Rodap">
    <w:name w:val="footer"/>
    <w:basedOn w:val="Normal"/>
    <w:link w:val="RodapChar"/>
    <w:uiPriority w:val="99"/>
    <w:unhideWhenUsed/>
    <w:rsid w:val="00E55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768"/>
  </w:style>
  <w:style w:type="character" w:styleId="Forte">
    <w:name w:val="Strong"/>
    <w:basedOn w:val="Fontepargpadro"/>
    <w:uiPriority w:val="22"/>
    <w:qFormat/>
    <w:rsid w:val="001653C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765B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765B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65B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55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768"/>
  </w:style>
  <w:style w:type="paragraph" w:styleId="Rodap">
    <w:name w:val="footer"/>
    <w:basedOn w:val="Normal"/>
    <w:link w:val="RodapChar"/>
    <w:uiPriority w:val="99"/>
    <w:unhideWhenUsed/>
    <w:rsid w:val="00E55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768"/>
  </w:style>
  <w:style w:type="character" w:styleId="Forte">
    <w:name w:val="Strong"/>
    <w:basedOn w:val="Fontepargpadro"/>
    <w:uiPriority w:val="22"/>
    <w:qFormat/>
    <w:rsid w:val="001653C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acarvalho@corcomunica.com.b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gabriellipinha@corcomunica.com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velisecouto@corcomunica.com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leisonrezende@corcomunica.com.br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1191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Evelise</dc:creator>
  <cp:lastModifiedBy>5518996693445</cp:lastModifiedBy>
  <cp:revision>8</cp:revision>
  <dcterms:created xsi:type="dcterms:W3CDTF">2026-06-17T17:19:00Z</dcterms:created>
  <dcterms:modified xsi:type="dcterms:W3CDTF">2026-06-17T20:44:00Z</dcterms:modified>
</cp:coreProperties>
</file>