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10D75" w14:textId="4F618627" w:rsidR="00240274" w:rsidRDefault="00240274" w:rsidP="00853874">
      <w:pPr>
        <w:spacing w:before="120" w:after="120" w:line="271" w:lineRule="auto"/>
        <w:jc w:val="center"/>
        <w:rPr>
          <w:b/>
          <w:bCs/>
          <w:sz w:val="36"/>
          <w:szCs w:val="36"/>
        </w:rPr>
      </w:pPr>
      <w:r w:rsidRPr="00240274">
        <w:rPr>
          <w:b/>
          <w:bCs/>
          <w:sz w:val="36"/>
          <w:szCs w:val="36"/>
        </w:rPr>
        <w:t xml:space="preserve">Aula inaugural marca início de nova turma preparatória para o </w:t>
      </w:r>
      <w:proofErr w:type="spellStart"/>
      <w:r w:rsidRPr="00240274">
        <w:rPr>
          <w:b/>
          <w:bCs/>
          <w:sz w:val="36"/>
          <w:szCs w:val="36"/>
        </w:rPr>
        <w:t>Encceja</w:t>
      </w:r>
      <w:proofErr w:type="spellEnd"/>
      <w:r w:rsidRPr="00240274">
        <w:rPr>
          <w:b/>
          <w:bCs/>
          <w:sz w:val="36"/>
          <w:szCs w:val="36"/>
        </w:rPr>
        <w:t xml:space="preserve"> em Inocência</w:t>
      </w:r>
      <w:r w:rsidR="00050B47">
        <w:rPr>
          <w:b/>
          <w:bCs/>
          <w:sz w:val="36"/>
          <w:szCs w:val="36"/>
        </w:rPr>
        <w:t xml:space="preserve"> (MS)</w:t>
      </w:r>
      <w:bookmarkStart w:id="0" w:name="_GoBack"/>
      <w:bookmarkEnd w:id="0"/>
    </w:p>
    <w:p w14:paraId="44200637" w14:textId="7FB5C453" w:rsidR="00240274" w:rsidRDefault="00240274" w:rsidP="00CF7E91">
      <w:pPr>
        <w:spacing w:after="0" w:line="240" w:lineRule="auto"/>
        <w:jc w:val="center"/>
        <w:rPr>
          <w:i/>
          <w:iCs/>
          <w:sz w:val="28"/>
          <w:szCs w:val="28"/>
        </w:rPr>
      </w:pPr>
      <w:r w:rsidRPr="00240274">
        <w:rPr>
          <w:i/>
          <w:iCs/>
          <w:sz w:val="28"/>
          <w:szCs w:val="28"/>
        </w:rPr>
        <w:t xml:space="preserve">Iniciativa da Arauco, em parceria com a Secretaria Municipal de Educação e apoio do </w:t>
      </w:r>
      <w:proofErr w:type="gramStart"/>
      <w:r w:rsidRPr="00240274">
        <w:rPr>
          <w:i/>
          <w:iCs/>
          <w:sz w:val="28"/>
          <w:szCs w:val="28"/>
        </w:rPr>
        <w:t>Sesi</w:t>
      </w:r>
      <w:proofErr w:type="gramEnd"/>
      <w:r w:rsidRPr="00240274">
        <w:rPr>
          <w:i/>
          <w:iCs/>
          <w:sz w:val="28"/>
          <w:szCs w:val="28"/>
        </w:rPr>
        <w:t>, busca ampliar a escolaridade da população e preparar moradores para novas oportunidades</w:t>
      </w:r>
    </w:p>
    <w:p w14:paraId="7B39A22E" w14:textId="77777777" w:rsidR="005D6217" w:rsidRDefault="005D6217" w:rsidP="00CF7E91">
      <w:pPr>
        <w:spacing w:after="0" w:line="240" w:lineRule="auto"/>
        <w:jc w:val="center"/>
        <w:rPr>
          <w:i/>
          <w:iCs/>
          <w:sz w:val="28"/>
          <w:szCs w:val="28"/>
        </w:rPr>
      </w:pPr>
    </w:p>
    <w:p w14:paraId="31929B47" w14:textId="77777777" w:rsidR="00240274" w:rsidRPr="005D6217" w:rsidRDefault="00240274" w:rsidP="00CF7E91">
      <w:pPr>
        <w:spacing w:after="0" w:line="240" w:lineRule="auto"/>
        <w:jc w:val="center"/>
        <w:rPr>
          <w:b/>
          <w:bCs/>
          <w:color w:val="000000"/>
          <w:sz w:val="6"/>
          <w:szCs w:val="24"/>
        </w:rPr>
      </w:pPr>
    </w:p>
    <w:p w14:paraId="433892A0" w14:textId="7610DA05" w:rsidR="00CF7E91" w:rsidRPr="00CF7E91" w:rsidRDefault="00631321" w:rsidP="005D6217">
      <w:pPr>
        <w:spacing w:after="0" w:line="240" w:lineRule="auto"/>
        <w:jc w:val="center"/>
        <w:rPr>
          <w:bCs/>
          <w:sz w:val="20"/>
          <w:szCs w:val="20"/>
        </w:rPr>
      </w:pPr>
      <w:r w:rsidRPr="00631321">
        <w:rPr>
          <w:b/>
          <w:bCs/>
          <w:noProof/>
          <w:color w:val="F79646"/>
          <w:sz w:val="24"/>
          <w:szCs w:val="24"/>
        </w:rPr>
        <w:drawing>
          <wp:inline distT="0" distB="0" distL="0" distR="0" wp14:anchorId="26BCA6A4" wp14:editId="5E6BED62">
            <wp:extent cx="4981575" cy="3321050"/>
            <wp:effectExtent l="0" t="0" r="9525" b="0"/>
            <wp:docPr id="2" name="Imagem 2" descr="D:\Área de Trabalho\Gleison 2025\Arauco 2026\Releases Arauco 2026\06 - Releases junho 2026\451C9167-5FD9-4314-BFEA-CE69CD284D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Área de Trabalho\Gleison 2025\Arauco 2026\Releases Arauco 2026\06 - Releases junho 2026\451C9167-5FD9-4314-BFEA-CE69CD284D7F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871" cy="3321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30988" w14:textId="77777777" w:rsidR="005D6217" w:rsidRDefault="005D6217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b/>
          <w:bCs/>
          <w:color w:val="F79646"/>
          <w:sz w:val="24"/>
          <w:szCs w:val="24"/>
        </w:rPr>
      </w:pPr>
    </w:p>
    <w:p w14:paraId="53C53FC1" w14:textId="07CA8B06" w:rsidR="00F222E9" w:rsidRPr="00F222E9" w:rsidRDefault="00822B69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5E43FB">
        <w:rPr>
          <w:b/>
          <w:bCs/>
          <w:color w:val="FFC000"/>
          <w:sz w:val="24"/>
          <w:szCs w:val="24"/>
        </w:rPr>
        <w:t>Junho</w:t>
      </w:r>
      <w:r w:rsidR="0095791A" w:rsidRPr="005E43FB">
        <w:rPr>
          <w:b/>
          <w:bCs/>
          <w:color w:val="FFC000"/>
          <w:sz w:val="24"/>
          <w:szCs w:val="24"/>
        </w:rPr>
        <w:t xml:space="preserve"> de 2026 </w:t>
      </w:r>
      <w:r w:rsidR="007D1109" w:rsidRPr="005E43FB">
        <w:rPr>
          <w:b/>
          <w:bCs/>
          <w:color w:val="FFC000"/>
          <w:sz w:val="24"/>
          <w:szCs w:val="24"/>
        </w:rPr>
        <w:t>–</w:t>
      </w:r>
      <w:r w:rsidR="0095791A" w:rsidRPr="005E43FB">
        <w:rPr>
          <w:color w:val="FFC000"/>
          <w:sz w:val="24"/>
          <w:szCs w:val="24"/>
        </w:rPr>
        <w:t xml:space="preserve"> </w:t>
      </w:r>
      <w:r w:rsidR="00F222E9" w:rsidRPr="00F222E9">
        <w:rPr>
          <w:color w:val="000000"/>
          <w:sz w:val="24"/>
          <w:szCs w:val="24"/>
        </w:rPr>
        <w:t>Em um momento de crescimento e novas oportunidades para Inocência</w:t>
      </w:r>
      <w:r w:rsidR="00050B47">
        <w:rPr>
          <w:color w:val="000000"/>
          <w:sz w:val="24"/>
          <w:szCs w:val="24"/>
        </w:rPr>
        <w:t xml:space="preserve"> (MS)</w:t>
      </w:r>
      <w:r w:rsidR="00F222E9" w:rsidRPr="00F222E9">
        <w:rPr>
          <w:color w:val="000000"/>
          <w:sz w:val="24"/>
          <w:szCs w:val="24"/>
        </w:rPr>
        <w:t>, a educação tem sido uma das principais portas de entrada para quem deseja</w:t>
      </w:r>
      <w:r w:rsidR="00EC0C4C">
        <w:rPr>
          <w:color w:val="000000"/>
          <w:sz w:val="24"/>
          <w:szCs w:val="24"/>
        </w:rPr>
        <w:t xml:space="preserve"> se preparar para o futuro. N</w:t>
      </w:r>
      <w:r w:rsidR="00F222E9" w:rsidRPr="00F222E9">
        <w:rPr>
          <w:color w:val="000000"/>
          <w:sz w:val="24"/>
          <w:szCs w:val="24"/>
        </w:rPr>
        <w:t xml:space="preserve">a </w:t>
      </w:r>
      <w:r w:rsidR="00EC0C4C">
        <w:rPr>
          <w:color w:val="000000"/>
          <w:sz w:val="24"/>
          <w:szCs w:val="24"/>
        </w:rPr>
        <w:t xml:space="preserve">última </w:t>
      </w:r>
      <w:r w:rsidR="00F222E9" w:rsidRPr="00F222E9">
        <w:rPr>
          <w:color w:val="000000"/>
          <w:sz w:val="24"/>
          <w:szCs w:val="24"/>
        </w:rPr>
        <w:t xml:space="preserve">segunda-feira, </w:t>
      </w:r>
      <w:r w:rsidR="00F779FD">
        <w:rPr>
          <w:color w:val="000000"/>
          <w:sz w:val="24"/>
          <w:szCs w:val="24"/>
        </w:rPr>
        <w:t>1º</w:t>
      </w:r>
      <w:r w:rsidR="00850920">
        <w:rPr>
          <w:color w:val="000000"/>
          <w:sz w:val="24"/>
          <w:szCs w:val="24"/>
        </w:rPr>
        <w:t xml:space="preserve"> de junho, </w:t>
      </w:r>
      <w:r w:rsidR="00F222E9" w:rsidRPr="00F222E9">
        <w:rPr>
          <w:color w:val="000000"/>
          <w:sz w:val="24"/>
          <w:szCs w:val="24"/>
        </w:rPr>
        <w:t>jovens e adultos do município deram mais um passo nesse caminho com a aula inaugural da nova turma do curso preparatório gratuito para o Exame Nacional para Certificação de Competências de Jovens e Adultos (</w:t>
      </w:r>
      <w:proofErr w:type="spellStart"/>
      <w:r w:rsidR="00F222E9" w:rsidRPr="00F222E9">
        <w:rPr>
          <w:color w:val="000000"/>
          <w:sz w:val="24"/>
          <w:szCs w:val="24"/>
        </w:rPr>
        <w:t>Encceja</w:t>
      </w:r>
      <w:proofErr w:type="spellEnd"/>
      <w:r w:rsidR="00F222E9" w:rsidRPr="00F222E9">
        <w:rPr>
          <w:color w:val="000000"/>
          <w:sz w:val="24"/>
          <w:szCs w:val="24"/>
        </w:rPr>
        <w:t>)</w:t>
      </w:r>
      <w:r w:rsidR="006337BA">
        <w:rPr>
          <w:color w:val="000000"/>
          <w:sz w:val="24"/>
          <w:szCs w:val="24"/>
        </w:rPr>
        <w:t xml:space="preserve">, que aconteceu no Centro Educacional Infantil (CEI) Professor </w:t>
      </w:r>
      <w:proofErr w:type="spellStart"/>
      <w:r w:rsidR="006337BA">
        <w:rPr>
          <w:color w:val="000000"/>
          <w:sz w:val="24"/>
          <w:szCs w:val="24"/>
        </w:rPr>
        <w:t>Olivalto</w:t>
      </w:r>
      <w:proofErr w:type="spellEnd"/>
      <w:r w:rsidR="006337BA">
        <w:rPr>
          <w:color w:val="000000"/>
          <w:sz w:val="24"/>
          <w:szCs w:val="24"/>
        </w:rPr>
        <w:t xml:space="preserve"> Elias da Silva</w:t>
      </w:r>
      <w:r w:rsidR="00F222E9" w:rsidRPr="00F222E9">
        <w:rPr>
          <w:color w:val="000000"/>
          <w:sz w:val="24"/>
          <w:szCs w:val="24"/>
        </w:rPr>
        <w:t>.</w:t>
      </w:r>
    </w:p>
    <w:p w14:paraId="512BAC2C" w14:textId="77777777" w:rsidR="00F222E9" w:rsidRPr="00F222E9" w:rsidRDefault="00F222E9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F222E9">
        <w:rPr>
          <w:color w:val="000000"/>
          <w:sz w:val="24"/>
          <w:szCs w:val="24"/>
        </w:rPr>
        <w:t>A iniciativa é realizada pela Arauco, em parceria com a Secretaria Municipal de Educação, com apoio do Serviço Social da Indústria (Sesi), e tem como objetivo apoiar moradores que desejam concluir o Ensino Fundamental ou o Ensino Médio.</w:t>
      </w:r>
    </w:p>
    <w:p w14:paraId="137904C1" w14:textId="70537087" w:rsidR="00F222E9" w:rsidRPr="00F222E9" w:rsidRDefault="00F222E9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F222E9">
        <w:rPr>
          <w:color w:val="000000"/>
          <w:sz w:val="24"/>
          <w:szCs w:val="24"/>
        </w:rPr>
        <w:t xml:space="preserve">Ao longo do curso, os participantes terão aulas com professores, material didático e suporte </w:t>
      </w:r>
      <w:r w:rsidR="00850920">
        <w:rPr>
          <w:color w:val="000000"/>
          <w:sz w:val="24"/>
          <w:szCs w:val="24"/>
        </w:rPr>
        <w:t xml:space="preserve">de monitor infantil </w:t>
      </w:r>
      <w:r w:rsidRPr="00F222E9">
        <w:rPr>
          <w:color w:val="000000"/>
          <w:sz w:val="24"/>
          <w:szCs w:val="24"/>
        </w:rPr>
        <w:t>para conciliar os estudos com a rotina familiar. Já os moradores do distrito de São Pedro</w:t>
      </w:r>
      <w:r w:rsidR="00850920">
        <w:rPr>
          <w:color w:val="000000"/>
          <w:sz w:val="24"/>
          <w:szCs w:val="24"/>
        </w:rPr>
        <w:t xml:space="preserve"> também</w:t>
      </w:r>
      <w:r w:rsidRPr="00F222E9">
        <w:rPr>
          <w:color w:val="000000"/>
          <w:sz w:val="24"/>
          <w:szCs w:val="24"/>
        </w:rPr>
        <w:t xml:space="preserve"> terão transporte gratuito oferecido pela Prefeitura para participar das atividades na sede do município.</w:t>
      </w:r>
    </w:p>
    <w:p w14:paraId="15E49991" w14:textId="2B64D21B" w:rsidR="00D07E11" w:rsidRPr="00F222E9" w:rsidRDefault="00F222E9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F222E9">
        <w:rPr>
          <w:color w:val="000000"/>
          <w:sz w:val="24"/>
          <w:szCs w:val="24"/>
        </w:rPr>
        <w:lastRenderedPageBreak/>
        <w:t xml:space="preserve">A nova turma dá continuidade a um trabalho que já apresentou resultados expressivos em Inocência. Em 2025, 63% dos participantes do curso preparatório oferecido pela Arauco foram aprovados no Encceja, índice muito superior à média nacional, </w:t>
      </w:r>
      <w:r w:rsidR="00850920">
        <w:rPr>
          <w:color w:val="000000"/>
          <w:sz w:val="24"/>
          <w:szCs w:val="24"/>
        </w:rPr>
        <w:t xml:space="preserve">que é </w:t>
      </w:r>
      <w:r w:rsidRPr="00F222E9">
        <w:rPr>
          <w:color w:val="000000"/>
          <w:sz w:val="24"/>
          <w:szCs w:val="24"/>
        </w:rPr>
        <w:t>de 12,5%.</w:t>
      </w:r>
    </w:p>
    <w:p w14:paraId="476FBAC9" w14:textId="3959C606" w:rsidR="00631321" w:rsidRDefault="00F222E9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F222E9">
        <w:rPr>
          <w:color w:val="000000"/>
          <w:sz w:val="24"/>
          <w:szCs w:val="24"/>
        </w:rPr>
        <w:t xml:space="preserve">Para a </w:t>
      </w:r>
      <w:r w:rsidR="00D07E11">
        <w:rPr>
          <w:color w:val="000000"/>
          <w:sz w:val="24"/>
          <w:szCs w:val="24"/>
        </w:rPr>
        <w:t xml:space="preserve">coordenadora </w:t>
      </w:r>
      <w:r w:rsidRPr="00F222E9">
        <w:rPr>
          <w:color w:val="000000"/>
          <w:sz w:val="24"/>
          <w:szCs w:val="24"/>
        </w:rPr>
        <w:t xml:space="preserve">de Desempenho Social da </w:t>
      </w:r>
      <w:proofErr w:type="spellStart"/>
      <w:r w:rsidRPr="00F222E9">
        <w:rPr>
          <w:color w:val="000000"/>
          <w:sz w:val="24"/>
          <w:szCs w:val="24"/>
        </w:rPr>
        <w:t>Arauco</w:t>
      </w:r>
      <w:proofErr w:type="spellEnd"/>
      <w:r w:rsidRPr="00DA5A78">
        <w:rPr>
          <w:color w:val="000000"/>
          <w:sz w:val="24"/>
          <w:szCs w:val="24"/>
        </w:rPr>
        <w:t xml:space="preserve">, </w:t>
      </w:r>
      <w:r w:rsidR="00D07E11">
        <w:rPr>
          <w:color w:val="000000"/>
          <w:sz w:val="24"/>
          <w:szCs w:val="24"/>
        </w:rPr>
        <w:t xml:space="preserve">Tatiane Rodrigues </w:t>
      </w:r>
      <w:proofErr w:type="spellStart"/>
      <w:r w:rsidR="00D07E11">
        <w:rPr>
          <w:color w:val="000000"/>
          <w:sz w:val="24"/>
          <w:szCs w:val="24"/>
        </w:rPr>
        <w:t>Palazzio</w:t>
      </w:r>
      <w:proofErr w:type="spellEnd"/>
      <w:r w:rsidRPr="00DA5A78">
        <w:rPr>
          <w:color w:val="000000"/>
          <w:sz w:val="24"/>
          <w:szCs w:val="24"/>
        </w:rPr>
        <w:t>, a aula inaugural representa o começo de uma trajetória importante para os estudantes e também para o desenvolvimento da comunidade</w:t>
      </w:r>
      <w:r w:rsidR="00850920" w:rsidRPr="00DA5A78">
        <w:rPr>
          <w:color w:val="000000"/>
          <w:sz w:val="24"/>
          <w:szCs w:val="24"/>
        </w:rPr>
        <w:t xml:space="preserve">. </w:t>
      </w:r>
      <w:r w:rsidRPr="00DA5A78">
        <w:rPr>
          <w:color w:val="000000"/>
          <w:sz w:val="24"/>
          <w:szCs w:val="24"/>
        </w:rPr>
        <w:t>“Quando uma pessoa volta a estudar, ela amplia suas possibilidades, fortalece sua autoestima e se prepara melhor para acessar novas oportunidades de qualificação e trabalho. Em Inocência, esse movimento ganha ainda mais relevância com o Projeto Sucuriú, que vem impulsionando um novo ciclo de desenvolvimento e ampliando a demanda por pessoas qualificadas no municíp</w:t>
      </w:r>
      <w:r w:rsidR="00D07E11">
        <w:rPr>
          <w:color w:val="000000"/>
          <w:sz w:val="24"/>
          <w:szCs w:val="24"/>
        </w:rPr>
        <w:t>io e na região”, destaca Tatiane</w:t>
      </w:r>
      <w:r w:rsidRPr="00DA5A78">
        <w:rPr>
          <w:color w:val="000000"/>
          <w:sz w:val="24"/>
          <w:szCs w:val="24"/>
        </w:rPr>
        <w:t>.</w:t>
      </w:r>
    </w:p>
    <w:p w14:paraId="440E9D4F" w14:textId="77777777" w:rsidR="005D6217" w:rsidRPr="005D6217" w:rsidRDefault="005D6217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6"/>
          <w:szCs w:val="24"/>
        </w:rPr>
      </w:pPr>
    </w:p>
    <w:p w14:paraId="317D046D" w14:textId="5A6771E7" w:rsidR="00631321" w:rsidRDefault="00631321" w:rsidP="005D621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center"/>
        <w:rPr>
          <w:color w:val="000000"/>
          <w:sz w:val="24"/>
          <w:szCs w:val="24"/>
        </w:rPr>
      </w:pPr>
      <w:r w:rsidRPr="00631321">
        <w:rPr>
          <w:noProof/>
          <w:color w:val="000000"/>
          <w:sz w:val="24"/>
          <w:szCs w:val="24"/>
        </w:rPr>
        <w:drawing>
          <wp:inline distT="0" distB="0" distL="0" distR="0" wp14:anchorId="2AC4E4A4" wp14:editId="2F924A3D">
            <wp:extent cx="4829175" cy="3219450"/>
            <wp:effectExtent l="0" t="0" r="9525" b="0"/>
            <wp:docPr id="3" name="Imagem 3" descr="D:\Downloads\E7D0A8B6-4C33-4789-B1E0-EADC46A498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wnloads\E7D0A8B6-4C33-4789-B1E0-EADC46A4987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369" cy="3220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98821" w14:textId="77777777" w:rsidR="00631321" w:rsidRPr="005D6217" w:rsidRDefault="00631321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12"/>
          <w:szCs w:val="24"/>
        </w:rPr>
      </w:pPr>
    </w:p>
    <w:p w14:paraId="759D0EB6" w14:textId="35491AA1" w:rsidR="00F222E9" w:rsidRPr="00F222E9" w:rsidRDefault="00F222E9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A5A78">
        <w:rPr>
          <w:color w:val="000000"/>
          <w:sz w:val="24"/>
          <w:szCs w:val="24"/>
        </w:rPr>
        <w:t>A gerente de Gestão Escolar da Secretaria Municipal de Educação, Priscila Ferreira da Silva,</w:t>
      </w:r>
      <w:r w:rsidRPr="00F222E9">
        <w:rPr>
          <w:color w:val="000000"/>
          <w:sz w:val="24"/>
          <w:szCs w:val="24"/>
        </w:rPr>
        <w:t xml:space="preserve"> avalia que o início de uma nova turma reforça o compromisso d</w:t>
      </w:r>
      <w:r>
        <w:rPr>
          <w:color w:val="000000"/>
          <w:sz w:val="24"/>
          <w:szCs w:val="24"/>
        </w:rPr>
        <w:t xml:space="preserve">a administração municipal </w:t>
      </w:r>
      <w:r w:rsidRPr="00F222E9">
        <w:rPr>
          <w:color w:val="000000"/>
          <w:sz w:val="24"/>
          <w:szCs w:val="24"/>
        </w:rPr>
        <w:t xml:space="preserve">em apoiar jovens e adultos que desejam </w:t>
      </w:r>
      <w:r>
        <w:rPr>
          <w:color w:val="000000"/>
          <w:sz w:val="24"/>
          <w:szCs w:val="24"/>
        </w:rPr>
        <w:t>ir em busca de melhoria</w:t>
      </w:r>
      <w:r w:rsidRPr="00F222E9">
        <w:rPr>
          <w:color w:val="000000"/>
          <w:sz w:val="24"/>
          <w:szCs w:val="24"/>
        </w:rPr>
        <w:t>.</w:t>
      </w:r>
    </w:p>
    <w:p w14:paraId="254A611E" w14:textId="77777777" w:rsidR="00F222E9" w:rsidRPr="002457EF" w:rsidRDefault="00F222E9" w:rsidP="002457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2" w:lineRule="auto"/>
        <w:jc w:val="both"/>
        <w:rPr>
          <w:rFonts w:asciiTheme="majorHAnsi" w:hAnsiTheme="majorHAnsi"/>
          <w:color w:val="000000"/>
          <w:sz w:val="24"/>
          <w:szCs w:val="24"/>
        </w:rPr>
      </w:pPr>
      <w:r w:rsidRPr="00F222E9">
        <w:rPr>
          <w:color w:val="000000"/>
          <w:sz w:val="24"/>
          <w:szCs w:val="24"/>
        </w:rPr>
        <w:t xml:space="preserve">“Para o município, ver uma nova turma começando é motivo de muita satisfação. Cada aluno que retorna à sala de aula carrega uma história, um desafio e também um projeto de futuro. Nosso papel é oferecer condições para que essas pessoas permaneçam </w:t>
      </w:r>
      <w:r w:rsidRPr="002457EF">
        <w:rPr>
          <w:rFonts w:asciiTheme="majorHAnsi" w:hAnsiTheme="majorHAnsi"/>
          <w:color w:val="000000"/>
          <w:sz w:val="24"/>
          <w:szCs w:val="24"/>
        </w:rPr>
        <w:t>estudando e cheguem preparadas ao exame”, afirma Priscila.</w:t>
      </w:r>
    </w:p>
    <w:p w14:paraId="317C7F43" w14:textId="77777777" w:rsidR="00F222E9" w:rsidRPr="002457EF" w:rsidRDefault="00F222E9" w:rsidP="002457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2" w:lineRule="auto"/>
        <w:jc w:val="both"/>
        <w:rPr>
          <w:rFonts w:asciiTheme="majorHAnsi" w:hAnsiTheme="majorHAnsi"/>
          <w:color w:val="000000"/>
          <w:sz w:val="24"/>
          <w:szCs w:val="24"/>
        </w:rPr>
      </w:pPr>
      <w:r w:rsidRPr="002457EF">
        <w:rPr>
          <w:rFonts w:asciiTheme="majorHAnsi" w:hAnsiTheme="majorHAnsi"/>
          <w:color w:val="000000"/>
          <w:sz w:val="24"/>
          <w:szCs w:val="24"/>
        </w:rPr>
        <w:t>Durante a aula inaugural, os participantes também puderam conhecer a dinâmica do curso e se preparar para a rotina de estudos. Para muitos alunos, a certificação representa a chance de concluir uma etapa interrompida e abrir novos caminhos para o futuro.</w:t>
      </w:r>
    </w:p>
    <w:p w14:paraId="5C58D625" w14:textId="1807A79A" w:rsidR="002457EF" w:rsidRPr="002457EF" w:rsidRDefault="002457EF" w:rsidP="002457EF">
      <w:pPr>
        <w:shd w:val="clear" w:color="auto" w:fill="FFFFFF"/>
        <w:spacing w:before="120" w:after="120" w:line="272" w:lineRule="auto"/>
        <w:jc w:val="both"/>
        <w:rPr>
          <w:rFonts w:asciiTheme="majorHAnsi" w:eastAsia="Times New Roman" w:hAnsiTheme="majorHAnsi" w:cs="Arial"/>
          <w:color w:val="222222"/>
          <w:sz w:val="24"/>
          <w:szCs w:val="24"/>
        </w:rPr>
      </w:pPr>
      <w:r w:rsidRPr="002457EF">
        <w:rPr>
          <w:rFonts w:asciiTheme="majorHAnsi" w:eastAsia="Times New Roman" w:hAnsiTheme="majorHAnsi" w:cs="Arial"/>
          <w:color w:val="222222"/>
          <w:sz w:val="24"/>
          <w:szCs w:val="24"/>
        </w:rPr>
        <w:lastRenderedPageBreak/>
        <w:t>O operador de máquinas Luís Carlos, 30 anos, participou do curso preparatório. “Concluí o ensino fundamental no ano passado e, se Deus quiser, este ano irei concluir o ensino médio. Meus planos agora são fazer cursos técnicos para me qualificar ainda mais e conquistar novas oportunidades no mercado de trabalho”, afirma.</w:t>
      </w:r>
    </w:p>
    <w:p w14:paraId="59B19011" w14:textId="65305BB5" w:rsidR="00F222E9" w:rsidRPr="002457EF" w:rsidRDefault="00F222E9" w:rsidP="002457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2" w:lineRule="auto"/>
        <w:jc w:val="both"/>
        <w:rPr>
          <w:rFonts w:asciiTheme="majorHAnsi" w:hAnsiTheme="majorHAnsi"/>
          <w:color w:val="000000"/>
          <w:sz w:val="24"/>
          <w:szCs w:val="24"/>
        </w:rPr>
      </w:pPr>
      <w:r w:rsidRPr="002457EF">
        <w:rPr>
          <w:rFonts w:asciiTheme="majorHAnsi" w:hAnsiTheme="majorHAnsi"/>
          <w:color w:val="000000"/>
          <w:sz w:val="24"/>
          <w:szCs w:val="24"/>
        </w:rPr>
        <w:t xml:space="preserve">O </w:t>
      </w:r>
      <w:proofErr w:type="spellStart"/>
      <w:r w:rsidRPr="002457EF">
        <w:rPr>
          <w:rFonts w:asciiTheme="majorHAnsi" w:hAnsiTheme="majorHAnsi"/>
          <w:color w:val="000000"/>
          <w:sz w:val="24"/>
          <w:szCs w:val="24"/>
        </w:rPr>
        <w:t>Encceja</w:t>
      </w:r>
      <w:proofErr w:type="spellEnd"/>
      <w:r w:rsidRPr="002457EF">
        <w:rPr>
          <w:rFonts w:asciiTheme="majorHAnsi" w:hAnsiTheme="majorHAnsi"/>
          <w:color w:val="000000"/>
          <w:sz w:val="24"/>
          <w:szCs w:val="24"/>
        </w:rPr>
        <w:t xml:space="preserve"> é uma prova aplicada pelo Governo Federal e voltada a jovens e adultos que não concluíram os estudos</w:t>
      </w:r>
      <w:r w:rsidR="00C665FC" w:rsidRPr="002457EF">
        <w:rPr>
          <w:rFonts w:asciiTheme="majorHAnsi" w:hAnsiTheme="majorHAnsi"/>
          <w:color w:val="000000"/>
          <w:sz w:val="24"/>
          <w:szCs w:val="24"/>
        </w:rPr>
        <w:t xml:space="preserve"> do Ensino Fundamental ou Ensino Médio</w:t>
      </w:r>
      <w:r w:rsidRPr="002457EF">
        <w:rPr>
          <w:rFonts w:asciiTheme="majorHAnsi" w:hAnsiTheme="majorHAnsi"/>
          <w:color w:val="000000"/>
          <w:sz w:val="24"/>
          <w:szCs w:val="24"/>
        </w:rPr>
        <w:t xml:space="preserve"> na idade regular. A certificação é uma porta de entrada para a continuidade da formação escolar, cursos técnicos, qualificação profissional e novas oportunidades de inserção no mercado de trabalho.</w:t>
      </w:r>
    </w:p>
    <w:p w14:paraId="3B047116" w14:textId="4A0598D7" w:rsidR="00BB4836" w:rsidRPr="00D971FD" w:rsidRDefault="0095791A" w:rsidP="00F222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b/>
          <w:bCs/>
          <w:color w:val="000000"/>
          <w:sz w:val="24"/>
          <w:szCs w:val="24"/>
        </w:rPr>
        <w:t>Sobre o Projeto Sucuriú</w:t>
      </w:r>
    </w:p>
    <w:p w14:paraId="34733E85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sz w:val="24"/>
          <w:szCs w:val="24"/>
        </w:rPr>
        <w:t>O Projeto Sucuriú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Sucuriú. A etapa de terraplanagem começou em 2024 e a previsão de entrada em operação é no final de 2027.</w:t>
      </w:r>
    </w:p>
    <w:p w14:paraId="443252E0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59A23E0E" w14:textId="489952D8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sz w:val="24"/>
          <w:szCs w:val="24"/>
        </w:rPr>
      </w:pPr>
      <w:r w:rsidRPr="00D971FD">
        <w:rPr>
          <w:sz w:val="24"/>
          <w:szCs w:val="24"/>
        </w:rPr>
        <w:t xml:space="preserve">Durante as obras, a Arauco vai oferecer capacitação e gerar mais de 14 mil oportunidades de trabalho. Depois do start </w:t>
      </w:r>
      <w:proofErr w:type="spellStart"/>
      <w:r w:rsidRPr="00D971FD">
        <w:rPr>
          <w:sz w:val="24"/>
          <w:szCs w:val="24"/>
        </w:rPr>
        <w:t>up</w:t>
      </w:r>
      <w:proofErr w:type="spellEnd"/>
      <w:r w:rsidRPr="00D971FD">
        <w:rPr>
          <w:sz w:val="24"/>
          <w:szCs w:val="24"/>
        </w:rPr>
        <w:t xml:space="preserve">, o Projeto </w:t>
      </w:r>
      <w:proofErr w:type="spellStart"/>
      <w:r w:rsidRPr="00D971FD">
        <w:rPr>
          <w:sz w:val="24"/>
          <w:szCs w:val="24"/>
        </w:rPr>
        <w:t>Sucuriú</w:t>
      </w:r>
      <w:proofErr w:type="spellEnd"/>
      <w:r w:rsidRPr="00D971FD">
        <w:rPr>
          <w:sz w:val="24"/>
          <w:szCs w:val="24"/>
        </w:rPr>
        <w:t xml:space="preserve"> empregará cerca de </w:t>
      </w:r>
      <w:proofErr w:type="gramStart"/>
      <w:r w:rsidRPr="00D971FD">
        <w:rPr>
          <w:sz w:val="24"/>
          <w:szCs w:val="24"/>
        </w:rPr>
        <w:t>6</w:t>
      </w:r>
      <w:proofErr w:type="gramEnd"/>
      <w:r w:rsidRPr="00D971FD">
        <w:rPr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3D0BF7AC" w14:textId="77777777" w:rsidR="00BF005E" w:rsidRPr="00D971FD" w:rsidRDefault="00BF005E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sz w:val="24"/>
          <w:szCs w:val="24"/>
        </w:rPr>
      </w:pPr>
    </w:p>
    <w:p w14:paraId="40338164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sz w:val="24"/>
          <w:szCs w:val="24"/>
        </w:rPr>
      </w:pPr>
      <w:r w:rsidRPr="00D971FD">
        <w:rPr>
          <w:b/>
          <w:bCs/>
          <w:color w:val="000000"/>
          <w:sz w:val="24"/>
          <w:szCs w:val="24"/>
        </w:rPr>
        <w:t>Sobre a Arauco Brasil</w:t>
      </w:r>
    </w:p>
    <w:p w14:paraId="12F7BF29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456D359A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14:paraId="09AE2725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 xml:space="preserve">Com atuação orientada por práticas ESG, a Arauco possui certificação FSC® (Forest </w:t>
      </w:r>
      <w:proofErr w:type="spellStart"/>
      <w:r w:rsidRPr="00D971FD">
        <w:rPr>
          <w:color w:val="000000"/>
          <w:sz w:val="24"/>
          <w:szCs w:val="24"/>
        </w:rPr>
        <w:t>Stewardship</w:t>
      </w:r>
      <w:proofErr w:type="spellEnd"/>
      <w:r w:rsidRPr="00D971FD">
        <w:rPr>
          <w:color w:val="000000"/>
          <w:sz w:val="24"/>
          <w:szCs w:val="24"/>
        </w:rPr>
        <w:t xml:space="preserve"> </w:t>
      </w:r>
      <w:proofErr w:type="spellStart"/>
      <w:r w:rsidRPr="00D971FD">
        <w:rPr>
          <w:color w:val="000000"/>
          <w:sz w:val="24"/>
          <w:szCs w:val="24"/>
        </w:rPr>
        <w:t>Council</w:t>
      </w:r>
      <w:proofErr w:type="spellEnd"/>
      <w:r w:rsidRPr="00D971FD">
        <w:rPr>
          <w:color w:val="000000"/>
          <w:sz w:val="24"/>
          <w:szCs w:val="24"/>
        </w:rPr>
        <w:t xml:space="preserve">®) em suas florestas, que reconhece o manejo ambientalmente </w:t>
      </w:r>
      <w:r w:rsidRPr="00D971FD">
        <w:rPr>
          <w:color w:val="000000"/>
          <w:sz w:val="24"/>
          <w:szCs w:val="24"/>
        </w:rPr>
        <w:lastRenderedPageBreak/>
        <w:t>responsável, socialmente justo e economicamente viável. Globalmente e no país, opera primando pela gestão responsável da água, a conservação da biodiversidade e a retirada de gás carbônico da atmosfera.</w:t>
      </w:r>
    </w:p>
    <w:p w14:paraId="792073E1" w14:textId="77777777" w:rsidR="00BB4836" w:rsidRDefault="00BB4836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</w:p>
    <w:p w14:paraId="6D0A7CD7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para imprensa:</w:t>
      </w:r>
    </w:p>
    <w:p w14:paraId="466438EB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FF9900"/>
          <w:sz w:val="24"/>
          <w:szCs w:val="24"/>
        </w:rPr>
      </w:pPr>
      <w:r>
        <w:rPr>
          <w:b/>
          <w:bCs/>
          <w:color w:val="FF9900"/>
          <w:sz w:val="24"/>
          <w:szCs w:val="24"/>
        </w:rPr>
        <w:t>COR COMUNICAÇÃO </w:t>
      </w:r>
    </w:p>
    <w:p w14:paraId="0DE8701B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14:paraId="29218265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Neila Carvalho: </w:t>
      </w:r>
      <w:hyperlink r:id="rId9">
        <w:r>
          <w:rPr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| +55 (11) 99916-5094</w:t>
      </w:r>
    </w:p>
    <w:p w14:paraId="05941438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Gleison Rezende: </w:t>
      </w:r>
      <w:hyperlink r:id="rId10">
        <w:r>
          <w:rPr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 xml:space="preserve"> |  +55 (71) 99733-8883</w:t>
      </w:r>
    </w:p>
    <w:p w14:paraId="1CD84C50" w14:textId="77777777" w:rsidR="00BB4836" w:rsidRDefault="00BB4836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b/>
          <w:bCs/>
          <w:color w:val="000000"/>
          <w:sz w:val="24"/>
          <w:szCs w:val="24"/>
        </w:rPr>
      </w:pPr>
    </w:p>
    <w:p w14:paraId="30F453BC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14:paraId="283D0F64" w14:textId="77777777" w:rsidR="00BB4836" w:rsidRDefault="0095791A">
      <w:pPr>
        <w:spacing w:before="120" w:after="120" w:line="271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Evelise Couto: </w:t>
      </w:r>
      <w:hyperlink r:id="rId11">
        <w:r>
          <w:rPr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sz w:val="24"/>
          <w:szCs w:val="24"/>
        </w:rPr>
        <w:t xml:space="preserve"> | +55 (67) 9260-0352</w:t>
      </w:r>
    </w:p>
    <w:p w14:paraId="49843CBB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sz w:val="24"/>
          <w:szCs w:val="24"/>
        </w:rPr>
      </w:pPr>
      <w:r>
        <w:rPr>
          <w:color w:val="000000"/>
          <w:sz w:val="24"/>
          <w:szCs w:val="24"/>
        </w:rPr>
        <w:t>Gabrielli Pinha:  </w:t>
      </w:r>
      <w:hyperlink r:id="rId12">
        <w:r>
          <w:rPr>
            <w:color w:val="1155CC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 (18) 996693445</w:t>
      </w:r>
    </w:p>
    <w:sectPr w:rsidR="00BB4836">
      <w:headerReference w:type="defaul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1E0769" w14:textId="77777777" w:rsidR="00CF265F" w:rsidRDefault="00CF265F">
      <w:pPr>
        <w:spacing w:after="0" w:line="240" w:lineRule="auto"/>
      </w:pPr>
      <w:r>
        <w:separator/>
      </w:r>
    </w:p>
  </w:endnote>
  <w:endnote w:type="continuationSeparator" w:id="0">
    <w:p w14:paraId="258C7023" w14:textId="77777777" w:rsidR="00CF265F" w:rsidRDefault="00CF2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B3CAE20-A4D2-4445-B7EF-B8DFB10CDA7B}"/>
    <w:embedBold r:id="rId2" w:fontKey="{E7129F34-2C9F-408A-9B37-C9B7BB5C396E}"/>
    <w:embedItalic r:id="rId3" w:fontKey="{6BFC7A5C-3841-4272-AE7A-E07179AEFDF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FA9C1CC8-87FF-449D-A8A1-D76E4D976F2A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147BEABE-5A66-428B-BA10-D1D738CED4C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FC7A8CFC-2C18-4539-929B-E5B947B5DD3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AA054E" w14:textId="77777777" w:rsidR="00CF265F" w:rsidRDefault="00CF265F">
      <w:pPr>
        <w:spacing w:after="0" w:line="240" w:lineRule="auto"/>
      </w:pPr>
      <w:r>
        <w:separator/>
      </w:r>
    </w:p>
  </w:footnote>
  <w:footnote w:type="continuationSeparator" w:id="0">
    <w:p w14:paraId="760A8621" w14:textId="77777777" w:rsidR="00CF265F" w:rsidRDefault="00CF26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A51461" w14:textId="77777777" w:rsidR="00BB4836" w:rsidRDefault="0095791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C000"/>
        <w:sz w:val="34"/>
        <w:szCs w:val="34"/>
      </w:rPr>
    </w:pPr>
    <w:r>
      <w:rPr>
        <w:b/>
        <w:bCs/>
        <w:color w:val="FFC0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6FFD52" wp14:editId="6055E7D6">
          <wp:simplePos x="0" y="0"/>
          <wp:positionH relativeFrom="column">
            <wp:posOffset>4313555</wp:posOffset>
          </wp:positionH>
          <wp:positionV relativeFrom="paragraph">
            <wp:posOffset>-76197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836"/>
    <w:rsid w:val="00050B47"/>
    <w:rsid w:val="00062726"/>
    <w:rsid w:val="000D19AC"/>
    <w:rsid w:val="00121292"/>
    <w:rsid w:val="001B3EEB"/>
    <w:rsid w:val="00200F2E"/>
    <w:rsid w:val="00236CCC"/>
    <w:rsid w:val="00240274"/>
    <w:rsid w:val="00241E7B"/>
    <w:rsid w:val="002457EF"/>
    <w:rsid w:val="002640E1"/>
    <w:rsid w:val="003669B6"/>
    <w:rsid w:val="00394E51"/>
    <w:rsid w:val="00437624"/>
    <w:rsid w:val="00484850"/>
    <w:rsid w:val="0049164A"/>
    <w:rsid w:val="004D51A8"/>
    <w:rsid w:val="005A63B5"/>
    <w:rsid w:val="005A7B24"/>
    <w:rsid w:val="005D6217"/>
    <w:rsid w:val="005E43FB"/>
    <w:rsid w:val="005E4897"/>
    <w:rsid w:val="006173A8"/>
    <w:rsid w:val="00631321"/>
    <w:rsid w:val="006337BA"/>
    <w:rsid w:val="00697739"/>
    <w:rsid w:val="007442E5"/>
    <w:rsid w:val="007858B3"/>
    <w:rsid w:val="007D1109"/>
    <w:rsid w:val="00822B69"/>
    <w:rsid w:val="00850920"/>
    <w:rsid w:val="00853874"/>
    <w:rsid w:val="0095791A"/>
    <w:rsid w:val="009637FC"/>
    <w:rsid w:val="009F5BA3"/>
    <w:rsid w:val="00A205FD"/>
    <w:rsid w:val="00A836C5"/>
    <w:rsid w:val="00A918B3"/>
    <w:rsid w:val="00AA4A73"/>
    <w:rsid w:val="00BA1A48"/>
    <w:rsid w:val="00BB4836"/>
    <w:rsid w:val="00BF005E"/>
    <w:rsid w:val="00C52F29"/>
    <w:rsid w:val="00C665FC"/>
    <w:rsid w:val="00CC3383"/>
    <w:rsid w:val="00CD1671"/>
    <w:rsid w:val="00CF0FE6"/>
    <w:rsid w:val="00CF265F"/>
    <w:rsid w:val="00CF7E91"/>
    <w:rsid w:val="00D07E11"/>
    <w:rsid w:val="00D915CA"/>
    <w:rsid w:val="00D971FD"/>
    <w:rsid w:val="00DA5A78"/>
    <w:rsid w:val="00E55BE1"/>
    <w:rsid w:val="00EC0C4C"/>
    <w:rsid w:val="00EC636E"/>
    <w:rsid w:val="00EE4ED9"/>
    <w:rsid w:val="00F222E9"/>
    <w:rsid w:val="00F42D5F"/>
    <w:rsid w:val="00F7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93B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sid w:val="00E55BE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55BE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55BE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55BE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55BE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205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05FD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A20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F5BA3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85092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sid w:val="00E55BE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55BE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55BE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55BE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55BE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205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05FD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A20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F5BA3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8509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gabriellipinha@corcomunica.com.b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evelisecouto@corcomunica.com.b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gleisonrezende@corcomunica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eilacarvalho@corcomunica.com.br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1011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Andréa</dc:creator>
  <cp:lastModifiedBy>5518996693445</cp:lastModifiedBy>
  <cp:revision>10</cp:revision>
  <dcterms:created xsi:type="dcterms:W3CDTF">2026-06-02T12:50:00Z</dcterms:created>
  <dcterms:modified xsi:type="dcterms:W3CDTF">2026-06-03T13:18:00Z</dcterms:modified>
</cp:coreProperties>
</file>