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452D23" w14:textId="295B5986" w:rsidR="0076049D" w:rsidRPr="0076049D" w:rsidRDefault="0076049D" w:rsidP="0076049D">
      <w:pPr>
        <w:spacing w:line="240" w:lineRule="auto"/>
        <w:jc w:val="center"/>
        <w:textAlignment w:val="bottom"/>
        <w:rPr>
          <w:rFonts w:asciiTheme="majorHAnsi" w:eastAsia="Times New Roman" w:hAnsiTheme="majorHAnsi" w:cstheme="majorHAnsi"/>
          <w:color w:val="222222"/>
          <w:sz w:val="24"/>
          <w:szCs w:val="24"/>
        </w:rPr>
      </w:pPr>
      <w:proofErr w:type="spellStart"/>
      <w:r w:rsidRPr="0076049D">
        <w:rPr>
          <w:rFonts w:asciiTheme="majorHAnsi" w:hAnsiTheme="majorHAnsi" w:cstheme="majorHAnsi"/>
          <w:b/>
          <w:bCs/>
          <w:sz w:val="36"/>
        </w:rPr>
        <w:t>Arauco</w:t>
      </w:r>
      <w:proofErr w:type="spellEnd"/>
      <w:r w:rsidRPr="0076049D">
        <w:rPr>
          <w:rFonts w:asciiTheme="majorHAnsi" w:hAnsiTheme="majorHAnsi" w:cstheme="majorHAnsi"/>
          <w:b/>
          <w:bCs/>
          <w:sz w:val="36"/>
        </w:rPr>
        <w:t xml:space="preserve"> reforça enfrentamento à exploração sexual infantil com ações do Maio Laranja</w:t>
      </w:r>
    </w:p>
    <w:p w14:paraId="40E18988" w14:textId="77777777" w:rsidR="0076049D" w:rsidRDefault="0076049D" w:rsidP="0076049D">
      <w:pPr>
        <w:spacing w:before="240" w:after="240"/>
        <w:jc w:val="center"/>
        <w:rPr>
          <w:rFonts w:asciiTheme="majorHAnsi" w:hAnsiTheme="majorHAnsi" w:cstheme="majorHAnsi"/>
          <w:i/>
          <w:sz w:val="28"/>
        </w:rPr>
      </w:pPr>
      <w:r w:rsidRPr="0076049D">
        <w:rPr>
          <w:rFonts w:asciiTheme="majorHAnsi" w:hAnsiTheme="majorHAnsi" w:cstheme="majorHAnsi"/>
          <w:i/>
          <w:sz w:val="28"/>
        </w:rPr>
        <w:t>Programação promove conscientização voltada aos trabalhadores e à comunidade local</w:t>
      </w:r>
    </w:p>
    <w:p w14:paraId="13DA45A6" w14:textId="03902596" w:rsidR="00EC4E72" w:rsidRPr="00EC4E72" w:rsidRDefault="00EC4E72" w:rsidP="00EC4E72">
      <w:pPr>
        <w:spacing w:before="240" w:after="240"/>
        <w:jc w:val="center"/>
        <w:rPr>
          <w:rFonts w:asciiTheme="majorHAnsi" w:hAnsiTheme="majorHAnsi" w:cstheme="majorHAnsi"/>
          <w:i/>
          <w:sz w:val="28"/>
        </w:rPr>
      </w:pPr>
      <w:r>
        <w:rPr>
          <w:rFonts w:asciiTheme="majorHAnsi" w:hAnsiTheme="majorHAnsi" w:cstheme="majorHAnsi"/>
          <w:i/>
          <w:noProof/>
          <w:sz w:val="28"/>
        </w:rPr>
        <w:drawing>
          <wp:inline distT="0" distB="0" distL="0" distR="0" wp14:anchorId="67CAC0F9" wp14:editId="58F2AD9A">
            <wp:extent cx="5733415" cy="3822065"/>
            <wp:effectExtent l="0" t="0" r="635" b="698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io Laranja -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382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 w:rsidRPr="00EC4E72">
        <w:rPr>
          <w:rFonts w:asciiTheme="majorHAnsi" w:hAnsiTheme="majorHAnsi" w:cstheme="majorHAnsi"/>
          <w:sz w:val="20"/>
          <w:szCs w:val="20"/>
        </w:rPr>
        <w:t>Arauco</w:t>
      </w:r>
      <w:proofErr w:type="spellEnd"/>
      <w:r w:rsidRPr="00EC4E72">
        <w:rPr>
          <w:rFonts w:asciiTheme="majorHAnsi" w:hAnsiTheme="majorHAnsi" w:cstheme="majorHAnsi"/>
          <w:sz w:val="20"/>
          <w:szCs w:val="20"/>
        </w:rPr>
        <w:t xml:space="preserve"> e rede de proteção local promovem palestras e mobilização em Inocência (MS) pelo movimento Maio Laranja.</w:t>
      </w:r>
      <w:r>
        <w:rPr>
          <w:rFonts w:asciiTheme="majorHAnsi" w:hAnsiTheme="majorHAnsi" w:cstheme="majorHAnsi"/>
          <w:sz w:val="20"/>
          <w:szCs w:val="20"/>
        </w:rPr>
        <w:t xml:space="preserve"> Foto/créditos: </w:t>
      </w:r>
      <w:proofErr w:type="spellStart"/>
      <w:r>
        <w:rPr>
          <w:rFonts w:asciiTheme="majorHAnsi" w:hAnsiTheme="majorHAnsi" w:cstheme="majorHAnsi"/>
          <w:sz w:val="20"/>
          <w:szCs w:val="20"/>
        </w:rPr>
        <w:t>Arauco</w:t>
      </w:r>
      <w:proofErr w:type="spellEnd"/>
      <w:r>
        <w:rPr>
          <w:rFonts w:asciiTheme="majorHAnsi" w:hAnsiTheme="majorHAnsi" w:cstheme="majorHAnsi"/>
          <w:sz w:val="20"/>
          <w:szCs w:val="20"/>
        </w:rPr>
        <w:t>.</w:t>
      </w:r>
    </w:p>
    <w:p w14:paraId="2765FCE0" w14:textId="77777777" w:rsidR="0076049D" w:rsidRPr="0076049D" w:rsidRDefault="0076049D" w:rsidP="0076049D">
      <w:pPr>
        <w:spacing w:before="240" w:after="240"/>
        <w:jc w:val="both"/>
        <w:rPr>
          <w:rFonts w:asciiTheme="majorHAnsi" w:hAnsiTheme="majorHAnsi" w:cstheme="majorHAnsi"/>
          <w:sz w:val="24"/>
        </w:rPr>
      </w:pPr>
      <w:r w:rsidRPr="0076049D">
        <w:rPr>
          <w:rFonts w:asciiTheme="majorHAnsi" w:hAnsiTheme="majorHAnsi" w:cstheme="majorHAnsi"/>
          <w:b/>
          <w:color w:val="FFC000"/>
          <w:sz w:val="24"/>
        </w:rPr>
        <w:t>Maio de 2026 –</w:t>
      </w:r>
      <w:r w:rsidRPr="0076049D">
        <w:rPr>
          <w:rFonts w:asciiTheme="majorHAnsi" w:hAnsiTheme="majorHAnsi" w:cstheme="majorHAnsi"/>
          <w:color w:val="FFC000"/>
          <w:sz w:val="24"/>
        </w:rPr>
        <w:t xml:space="preserve"> </w:t>
      </w:r>
      <w:r w:rsidRPr="0076049D">
        <w:rPr>
          <w:rFonts w:asciiTheme="majorHAnsi" w:hAnsiTheme="majorHAnsi" w:cstheme="majorHAnsi"/>
          <w:sz w:val="24"/>
        </w:rPr>
        <w:t xml:space="preserve">O enfrentamento ao abuso e à exploração sexual de crianças e adolescentes começa pela informação e pela mobilização da sociedade. Esse é o objetivo do movimento ‘Maio Laranja’ que reúne, em todo o país, ações de conscientização voltadas à proteção da infância e ao incentivo à denúncia. Em Inocência (MS), o tema ganha força com uma programação que envolve o Projeto </w:t>
      </w:r>
      <w:proofErr w:type="spellStart"/>
      <w:r w:rsidRPr="0076049D">
        <w:rPr>
          <w:rFonts w:asciiTheme="majorHAnsi" w:hAnsiTheme="majorHAnsi" w:cstheme="majorHAnsi"/>
          <w:sz w:val="24"/>
        </w:rPr>
        <w:t>Sucuriú</w:t>
      </w:r>
      <w:proofErr w:type="spellEnd"/>
      <w:r w:rsidRPr="0076049D">
        <w:rPr>
          <w:rFonts w:asciiTheme="majorHAnsi" w:hAnsiTheme="majorHAnsi" w:cstheme="majorHAnsi"/>
          <w:sz w:val="24"/>
        </w:rPr>
        <w:t xml:space="preserve">, da </w:t>
      </w:r>
      <w:proofErr w:type="spellStart"/>
      <w:r w:rsidRPr="0076049D">
        <w:rPr>
          <w:rFonts w:asciiTheme="majorHAnsi" w:hAnsiTheme="majorHAnsi" w:cstheme="majorHAnsi"/>
          <w:sz w:val="24"/>
        </w:rPr>
        <w:t>Arauco</w:t>
      </w:r>
      <w:proofErr w:type="spellEnd"/>
      <w:r w:rsidRPr="0076049D">
        <w:rPr>
          <w:rFonts w:asciiTheme="majorHAnsi" w:hAnsiTheme="majorHAnsi" w:cstheme="majorHAnsi"/>
          <w:sz w:val="24"/>
        </w:rPr>
        <w:t xml:space="preserve">, em articulação com instituições locais, trabalhadores e a comunidade. </w:t>
      </w:r>
    </w:p>
    <w:p w14:paraId="0EA2E862" w14:textId="77777777" w:rsidR="0076049D" w:rsidRDefault="0076049D" w:rsidP="0076049D">
      <w:pPr>
        <w:spacing w:before="240" w:after="240"/>
        <w:jc w:val="both"/>
        <w:rPr>
          <w:rFonts w:asciiTheme="majorHAnsi" w:hAnsiTheme="majorHAnsi" w:cstheme="majorHAnsi"/>
          <w:sz w:val="24"/>
        </w:rPr>
      </w:pPr>
      <w:r w:rsidRPr="0076049D">
        <w:rPr>
          <w:rFonts w:asciiTheme="majorHAnsi" w:hAnsiTheme="majorHAnsi" w:cstheme="majorHAnsi"/>
          <w:sz w:val="24"/>
        </w:rPr>
        <w:t xml:space="preserve">Entre 12 e 14 de maio, houve </w:t>
      </w:r>
      <w:proofErr w:type="spellStart"/>
      <w:r w:rsidRPr="0076049D">
        <w:rPr>
          <w:rFonts w:asciiTheme="majorHAnsi" w:hAnsiTheme="majorHAnsi" w:cstheme="majorHAnsi"/>
          <w:sz w:val="24"/>
        </w:rPr>
        <w:t>blitzes</w:t>
      </w:r>
      <w:proofErr w:type="spellEnd"/>
      <w:r w:rsidRPr="0076049D">
        <w:rPr>
          <w:rFonts w:asciiTheme="majorHAnsi" w:hAnsiTheme="majorHAnsi" w:cstheme="majorHAnsi"/>
          <w:sz w:val="24"/>
        </w:rPr>
        <w:t xml:space="preserve"> informativas nos refeitórios do canteiro de obras do Projeto </w:t>
      </w:r>
      <w:proofErr w:type="spellStart"/>
      <w:r w:rsidRPr="0076049D">
        <w:rPr>
          <w:rFonts w:asciiTheme="majorHAnsi" w:hAnsiTheme="majorHAnsi" w:cstheme="majorHAnsi"/>
          <w:sz w:val="24"/>
        </w:rPr>
        <w:t>Sucuriú</w:t>
      </w:r>
      <w:proofErr w:type="spellEnd"/>
      <w:r w:rsidRPr="0076049D">
        <w:rPr>
          <w:rFonts w:asciiTheme="majorHAnsi" w:hAnsiTheme="majorHAnsi" w:cstheme="majorHAnsi"/>
          <w:sz w:val="24"/>
        </w:rPr>
        <w:t xml:space="preserve"> voltada aos trabalhadores, com conversas e orientações sobre o tema. As atividades contaram com a participação </w:t>
      </w:r>
      <w:proofErr w:type="gramStart"/>
      <w:r w:rsidRPr="0076049D">
        <w:rPr>
          <w:rFonts w:asciiTheme="majorHAnsi" w:hAnsiTheme="majorHAnsi" w:cstheme="majorHAnsi"/>
          <w:sz w:val="24"/>
        </w:rPr>
        <w:t>da cabo</w:t>
      </w:r>
      <w:proofErr w:type="gramEnd"/>
      <w:r w:rsidRPr="0076049D">
        <w:rPr>
          <w:rFonts w:asciiTheme="majorHAnsi" w:hAnsiTheme="majorHAnsi" w:cstheme="majorHAnsi"/>
          <w:sz w:val="24"/>
        </w:rPr>
        <w:t xml:space="preserve"> Simone Oliveira, do 13º Batalhão da Polícia Militar de Paranaíba, integrante do Programa Mulher Segura (</w:t>
      </w:r>
      <w:proofErr w:type="spellStart"/>
      <w:r w:rsidRPr="0076049D">
        <w:rPr>
          <w:rFonts w:asciiTheme="majorHAnsi" w:hAnsiTheme="majorHAnsi" w:cstheme="majorHAnsi"/>
          <w:sz w:val="24"/>
        </w:rPr>
        <w:t>Promuse</w:t>
      </w:r>
      <w:proofErr w:type="spellEnd"/>
      <w:r w:rsidRPr="0076049D">
        <w:rPr>
          <w:rFonts w:asciiTheme="majorHAnsi" w:hAnsiTheme="majorHAnsi" w:cstheme="majorHAnsi"/>
          <w:sz w:val="24"/>
        </w:rPr>
        <w:t>). Simone apresentou as formas de identificação, combate e denúncia ao assédio, à exploração e à prostituição de crianças e adolescentes, reforçando a responsabilidade de todos como agentes de proteção de meninos e meninas no âmbito familiar e fora dele.</w:t>
      </w:r>
    </w:p>
    <w:p w14:paraId="0B0AAAFD" w14:textId="6CCFEB39" w:rsidR="00EC4E72" w:rsidRPr="00EC4E72" w:rsidRDefault="00EC4E72" w:rsidP="00EC4E72">
      <w:pPr>
        <w:spacing w:before="240" w:after="240"/>
        <w:jc w:val="center"/>
        <w:rPr>
          <w:rFonts w:asciiTheme="majorHAnsi" w:hAnsiTheme="majorHAnsi" w:cstheme="majorHAnsi"/>
          <w:sz w:val="24"/>
        </w:rPr>
      </w:pPr>
      <w:r>
        <w:rPr>
          <w:rFonts w:asciiTheme="majorHAnsi" w:hAnsiTheme="majorHAnsi" w:cstheme="majorHAnsi"/>
          <w:noProof/>
          <w:sz w:val="24"/>
        </w:rPr>
        <w:lastRenderedPageBreak/>
        <w:drawing>
          <wp:inline distT="0" distB="0" distL="0" distR="0" wp14:anchorId="794D11B3" wp14:editId="18E7ADFE">
            <wp:extent cx="5733415" cy="3822065"/>
            <wp:effectExtent l="0" t="0" r="635" b="698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bo Simon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382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Pr="00EC4E72">
        <w:rPr>
          <w:rFonts w:asciiTheme="majorHAnsi" w:hAnsiTheme="majorHAnsi" w:cstheme="majorHAnsi"/>
          <w:sz w:val="20"/>
          <w:szCs w:val="20"/>
        </w:rPr>
        <w:t xml:space="preserve">Cabo Simone Oliveira. Foto/créditos: </w:t>
      </w:r>
      <w:proofErr w:type="spellStart"/>
      <w:r w:rsidRPr="00EC4E72">
        <w:rPr>
          <w:rFonts w:asciiTheme="majorHAnsi" w:hAnsiTheme="majorHAnsi" w:cstheme="majorHAnsi"/>
          <w:sz w:val="20"/>
          <w:szCs w:val="20"/>
        </w:rPr>
        <w:t>Arauco</w:t>
      </w:r>
      <w:proofErr w:type="spellEnd"/>
      <w:r w:rsidRPr="00EC4E72">
        <w:rPr>
          <w:rFonts w:asciiTheme="majorHAnsi" w:hAnsiTheme="majorHAnsi" w:cstheme="majorHAnsi"/>
          <w:sz w:val="20"/>
          <w:szCs w:val="20"/>
        </w:rPr>
        <w:t>.</w:t>
      </w:r>
    </w:p>
    <w:p w14:paraId="1AB9A443" w14:textId="77777777" w:rsidR="0076049D" w:rsidRPr="0076049D" w:rsidRDefault="0076049D" w:rsidP="0076049D">
      <w:pPr>
        <w:spacing w:before="240" w:after="240"/>
        <w:jc w:val="both"/>
        <w:rPr>
          <w:rFonts w:asciiTheme="majorHAnsi" w:hAnsiTheme="majorHAnsi" w:cstheme="majorHAnsi"/>
          <w:sz w:val="24"/>
        </w:rPr>
      </w:pPr>
      <w:r w:rsidRPr="0076049D">
        <w:rPr>
          <w:rFonts w:asciiTheme="majorHAnsi" w:hAnsiTheme="majorHAnsi" w:cstheme="majorHAnsi"/>
          <w:sz w:val="24"/>
        </w:rPr>
        <w:t xml:space="preserve">Francisco Marcio dos Anjos, paraense natural de Abaetetuba e operador de máquinas pesadas no Projeto </w:t>
      </w:r>
      <w:proofErr w:type="spellStart"/>
      <w:r w:rsidRPr="0076049D">
        <w:rPr>
          <w:rFonts w:asciiTheme="majorHAnsi" w:hAnsiTheme="majorHAnsi" w:cstheme="majorHAnsi"/>
          <w:sz w:val="24"/>
        </w:rPr>
        <w:t>Sucuriú</w:t>
      </w:r>
      <w:proofErr w:type="spellEnd"/>
      <w:r w:rsidRPr="0076049D">
        <w:rPr>
          <w:rFonts w:asciiTheme="majorHAnsi" w:hAnsiTheme="majorHAnsi" w:cstheme="majorHAnsi"/>
          <w:sz w:val="24"/>
        </w:rPr>
        <w:t xml:space="preserve">, assistiu </w:t>
      </w:r>
      <w:proofErr w:type="gramStart"/>
      <w:r w:rsidRPr="0076049D">
        <w:rPr>
          <w:rFonts w:asciiTheme="majorHAnsi" w:hAnsiTheme="majorHAnsi" w:cstheme="majorHAnsi"/>
          <w:sz w:val="24"/>
        </w:rPr>
        <w:t>a palestra</w:t>
      </w:r>
      <w:proofErr w:type="gramEnd"/>
      <w:r w:rsidRPr="0076049D">
        <w:rPr>
          <w:rFonts w:asciiTheme="majorHAnsi" w:hAnsiTheme="majorHAnsi" w:cstheme="majorHAnsi"/>
          <w:sz w:val="24"/>
        </w:rPr>
        <w:t xml:space="preserve"> com atenção. “Tenho criança em casa e me preocupo bastante. Acho que todo mundo aqui assimilou alguma coisa e vai poder levar pra casa, pra família, pra esposa. Como a cabo falou, a criança pode ficar isolada, com medo, tímida. Às vezes não se alimenta direito ou come demais. Com essa conversa, todos nós estamos preparados para identificar, procurar entender, tratar o assunto e proteger nossas crianças”, comenta. </w:t>
      </w:r>
    </w:p>
    <w:p w14:paraId="5EDF5BB4" w14:textId="77777777" w:rsidR="0076049D" w:rsidRPr="0076049D" w:rsidRDefault="0076049D" w:rsidP="0076049D">
      <w:pPr>
        <w:spacing w:before="240" w:after="240"/>
        <w:jc w:val="both"/>
        <w:rPr>
          <w:rFonts w:asciiTheme="majorHAnsi" w:hAnsiTheme="majorHAnsi" w:cstheme="majorHAnsi"/>
          <w:sz w:val="24"/>
        </w:rPr>
      </w:pPr>
      <w:r w:rsidRPr="0076049D">
        <w:rPr>
          <w:rFonts w:asciiTheme="majorHAnsi" w:hAnsiTheme="majorHAnsi" w:cstheme="majorHAnsi"/>
          <w:sz w:val="24"/>
        </w:rPr>
        <w:t xml:space="preserve">Em 18 de maio, dia D da campanha, a </w:t>
      </w:r>
      <w:proofErr w:type="spellStart"/>
      <w:r w:rsidRPr="0076049D">
        <w:rPr>
          <w:rFonts w:asciiTheme="majorHAnsi" w:hAnsiTheme="majorHAnsi" w:cstheme="majorHAnsi"/>
          <w:sz w:val="24"/>
        </w:rPr>
        <w:t>Arauco</w:t>
      </w:r>
      <w:proofErr w:type="spellEnd"/>
      <w:r w:rsidRPr="0076049D">
        <w:rPr>
          <w:rFonts w:asciiTheme="majorHAnsi" w:hAnsiTheme="majorHAnsi" w:cstheme="majorHAnsi"/>
          <w:sz w:val="24"/>
        </w:rPr>
        <w:t xml:space="preserve"> participa como apoiadora de uma blitz educativa promovida pelo Centro de Referência Especializado de Assistência Social (</w:t>
      </w:r>
      <w:proofErr w:type="spellStart"/>
      <w:r w:rsidRPr="0076049D">
        <w:rPr>
          <w:rFonts w:asciiTheme="majorHAnsi" w:hAnsiTheme="majorHAnsi" w:cstheme="majorHAnsi"/>
          <w:sz w:val="24"/>
        </w:rPr>
        <w:t>Creas</w:t>
      </w:r>
      <w:proofErr w:type="spellEnd"/>
      <w:r w:rsidRPr="0076049D">
        <w:rPr>
          <w:rFonts w:asciiTheme="majorHAnsi" w:hAnsiTheme="majorHAnsi" w:cstheme="majorHAnsi"/>
          <w:sz w:val="24"/>
        </w:rPr>
        <w:t>), com parada de veículos para panfletagem e mobilização da comunidade.</w:t>
      </w:r>
    </w:p>
    <w:p w14:paraId="39CDFF87" w14:textId="77777777" w:rsidR="0076049D" w:rsidRPr="0076049D" w:rsidRDefault="0076049D" w:rsidP="0076049D">
      <w:pPr>
        <w:spacing w:before="240" w:after="240"/>
        <w:jc w:val="both"/>
        <w:rPr>
          <w:rFonts w:asciiTheme="majorHAnsi" w:hAnsiTheme="majorHAnsi" w:cstheme="majorHAnsi"/>
          <w:sz w:val="24"/>
        </w:rPr>
      </w:pPr>
      <w:r w:rsidRPr="0076049D">
        <w:rPr>
          <w:rFonts w:asciiTheme="majorHAnsi" w:hAnsiTheme="majorHAnsi" w:cstheme="majorHAnsi"/>
          <w:sz w:val="24"/>
        </w:rPr>
        <w:t xml:space="preserve">Já nos dias 19 e 20, a programação será em parceria com o </w:t>
      </w:r>
      <w:proofErr w:type="spellStart"/>
      <w:r w:rsidRPr="0076049D">
        <w:rPr>
          <w:rFonts w:asciiTheme="majorHAnsi" w:hAnsiTheme="majorHAnsi" w:cstheme="majorHAnsi"/>
          <w:sz w:val="24"/>
        </w:rPr>
        <w:t>Sest</w:t>
      </w:r>
      <w:proofErr w:type="spellEnd"/>
      <w:r w:rsidRPr="0076049D">
        <w:rPr>
          <w:rFonts w:asciiTheme="majorHAnsi" w:hAnsiTheme="majorHAnsi" w:cstheme="majorHAnsi"/>
          <w:sz w:val="24"/>
        </w:rPr>
        <w:t>/</w:t>
      </w:r>
      <w:proofErr w:type="spellStart"/>
      <w:r w:rsidRPr="0076049D">
        <w:rPr>
          <w:rFonts w:asciiTheme="majorHAnsi" w:hAnsiTheme="majorHAnsi" w:cstheme="majorHAnsi"/>
          <w:sz w:val="24"/>
        </w:rPr>
        <w:t>Senat</w:t>
      </w:r>
      <w:proofErr w:type="spellEnd"/>
      <w:r w:rsidRPr="0076049D">
        <w:rPr>
          <w:rFonts w:asciiTheme="majorHAnsi" w:hAnsiTheme="majorHAnsi" w:cstheme="majorHAnsi"/>
          <w:sz w:val="24"/>
        </w:rPr>
        <w:t xml:space="preserve">, no Ponto do Caminhoneiro, dentro do Projeto </w:t>
      </w:r>
      <w:proofErr w:type="spellStart"/>
      <w:r w:rsidRPr="0076049D">
        <w:rPr>
          <w:rFonts w:asciiTheme="majorHAnsi" w:hAnsiTheme="majorHAnsi" w:cstheme="majorHAnsi"/>
          <w:sz w:val="24"/>
        </w:rPr>
        <w:t>Sucuriú</w:t>
      </w:r>
      <w:proofErr w:type="spellEnd"/>
      <w:r w:rsidRPr="0076049D">
        <w:rPr>
          <w:rFonts w:asciiTheme="majorHAnsi" w:hAnsiTheme="majorHAnsi" w:cstheme="majorHAnsi"/>
          <w:sz w:val="24"/>
        </w:rPr>
        <w:t xml:space="preserve">. Na manhã do dia 19, haverá bate-papo com caminhoneiros, motoristas de ônibus e vans com orientações sobre como identificar e denunciar abusos, fortalecendo a rede de proteção. À tarde, a atividade será voltada ao grupo de assistentes sociais, com apresentação do Projeto Proteção, desenvolvido em parceria com a </w:t>
      </w:r>
      <w:proofErr w:type="spellStart"/>
      <w:r w:rsidRPr="0076049D">
        <w:rPr>
          <w:rFonts w:asciiTheme="majorHAnsi" w:hAnsiTheme="majorHAnsi" w:cstheme="majorHAnsi"/>
          <w:sz w:val="24"/>
        </w:rPr>
        <w:t>Childhood</w:t>
      </w:r>
      <w:proofErr w:type="spellEnd"/>
      <w:r w:rsidRPr="0076049D">
        <w:rPr>
          <w:rFonts w:asciiTheme="majorHAnsi" w:hAnsiTheme="majorHAnsi" w:cstheme="majorHAnsi"/>
          <w:sz w:val="24"/>
        </w:rPr>
        <w:t xml:space="preserve"> Brasil, organização social global sem fins lucrativos que combate o abuso e a exploração sexual de menores. A abordagem será especialmente focada no contexto das rodovias. </w:t>
      </w:r>
    </w:p>
    <w:p w14:paraId="2ED0B08A" w14:textId="77777777" w:rsidR="0076049D" w:rsidRPr="0076049D" w:rsidRDefault="0076049D" w:rsidP="0076049D">
      <w:pPr>
        <w:spacing w:before="240" w:after="240"/>
        <w:jc w:val="both"/>
        <w:rPr>
          <w:rFonts w:asciiTheme="majorHAnsi" w:hAnsiTheme="majorHAnsi" w:cstheme="majorHAnsi"/>
          <w:sz w:val="24"/>
        </w:rPr>
      </w:pPr>
      <w:r w:rsidRPr="0076049D">
        <w:rPr>
          <w:rFonts w:asciiTheme="majorHAnsi" w:hAnsiTheme="majorHAnsi" w:cstheme="majorHAnsi"/>
          <w:sz w:val="24"/>
        </w:rPr>
        <w:lastRenderedPageBreak/>
        <w:t xml:space="preserve">No dia 20, as equipes que atuam nas obras da fábrica participam de um momento de conscientização sobre a importância de se reconhecerem como agentes de proteção.  Além disso, a </w:t>
      </w:r>
      <w:proofErr w:type="spellStart"/>
      <w:r w:rsidRPr="0076049D">
        <w:rPr>
          <w:rFonts w:asciiTheme="majorHAnsi" w:hAnsiTheme="majorHAnsi" w:cstheme="majorHAnsi"/>
          <w:sz w:val="24"/>
        </w:rPr>
        <w:t>Arauco</w:t>
      </w:r>
      <w:proofErr w:type="spellEnd"/>
      <w:r w:rsidRPr="0076049D">
        <w:rPr>
          <w:rFonts w:asciiTheme="majorHAnsi" w:hAnsiTheme="majorHAnsi" w:cstheme="majorHAnsi"/>
          <w:sz w:val="24"/>
        </w:rPr>
        <w:t xml:space="preserve"> participa, em Inocência, de um evento do </w:t>
      </w:r>
      <w:proofErr w:type="spellStart"/>
      <w:r w:rsidRPr="0076049D">
        <w:rPr>
          <w:rFonts w:asciiTheme="majorHAnsi" w:hAnsiTheme="majorHAnsi" w:cstheme="majorHAnsi"/>
          <w:sz w:val="24"/>
        </w:rPr>
        <w:t>Creas</w:t>
      </w:r>
      <w:proofErr w:type="spellEnd"/>
      <w:r w:rsidRPr="0076049D">
        <w:rPr>
          <w:rFonts w:asciiTheme="majorHAnsi" w:hAnsiTheme="majorHAnsi" w:cstheme="majorHAnsi"/>
          <w:sz w:val="24"/>
        </w:rPr>
        <w:t xml:space="preserve"> aberto à comunidade, com a presença de representantes das secretarias integrantes da rede de proteção do município, que apresentarão suas iniciativas de proteção e acolhimento.</w:t>
      </w:r>
    </w:p>
    <w:p w14:paraId="17117773" w14:textId="77777777" w:rsidR="0076049D" w:rsidRPr="0076049D" w:rsidRDefault="0076049D" w:rsidP="0076049D">
      <w:pPr>
        <w:spacing w:before="240" w:after="240"/>
        <w:jc w:val="both"/>
        <w:rPr>
          <w:rFonts w:asciiTheme="majorHAnsi" w:hAnsiTheme="majorHAnsi" w:cstheme="majorHAnsi"/>
          <w:sz w:val="24"/>
        </w:rPr>
      </w:pPr>
      <w:r w:rsidRPr="0076049D">
        <w:rPr>
          <w:rFonts w:asciiTheme="majorHAnsi" w:hAnsiTheme="majorHAnsi" w:cstheme="majorHAnsi"/>
          <w:sz w:val="24"/>
        </w:rPr>
        <w:t xml:space="preserve">Encerrando a programação, em 28 de maio, representantes da </w:t>
      </w:r>
      <w:proofErr w:type="spellStart"/>
      <w:r w:rsidRPr="0076049D">
        <w:rPr>
          <w:rFonts w:asciiTheme="majorHAnsi" w:hAnsiTheme="majorHAnsi" w:cstheme="majorHAnsi"/>
          <w:sz w:val="24"/>
        </w:rPr>
        <w:t>Arauco</w:t>
      </w:r>
      <w:proofErr w:type="spellEnd"/>
      <w:r w:rsidRPr="0076049D">
        <w:rPr>
          <w:rFonts w:asciiTheme="majorHAnsi" w:hAnsiTheme="majorHAnsi" w:cstheme="majorHAnsi"/>
          <w:sz w:val="24"/>
        </w:rPr>
        <w:t xml:space="preserve"> acompanharão as crianças de Inocência que participarão de uma passeata do </w:t>
      </w:r>
      <w:proofErr w:type="spellStart"/>
      <w:r w:rsidRPr="0076049D">
        <w:rPr>
          <w:rFonts w:asciiTheme="majorHAnsi" w:hAnsiTheme="majorHAnsi" w:cstheme="majorHAnsi"/>
          <w:sz w:val="24"/>
        </w:rPr>
        <w:t>Creas</w:t>
      </w:r>
      <w:proofErr w:type="spellEnd"/>
      <w:r w:rsidRPr="0076049D">
        <w:rPr>
          <w:rFonts w:asciiTheme="majorHAnsi" w:hAnsiTheme="majorHAnsi" w:cstheme="majorHAnsi"/>
          <w:sz w:val="24"/>
        </w:rPr>
        <w:t xml:space="preserve"> com apoio da Polícia Militar. A atividade inclui uma caminhada até o Cristo da cidade, para onde as crianças, em um gesto simbólico de mobilização e enfrentamento à violência, levarão margaridinhas, símbolo da campanha Faça Bonito, que, há mais de duas décadas, atua na sensibilização da sociedade para a proteção da infância. </w:t>
      </w:r>
    </w:p>
    <w:p w14:paraId="14203E0A" w14:textId="77777777" w:rsidR="0076049D" w:rsidRPr="0076049D" w:rsidRDefault="0076049D" w:rsidP="0076049D">
      <w:pPr>
        <w:spacing w:before="240" w:after="240"/>
        <w:jc w:val="both"/>
        <w:rPr>
          <w:rFonts w:asciiTheme="majorHAnsi" w:hAnsiTheme="majorHAnsi" w:cstheme="majorHAnsi"/>
          <w:sz w:val="24"/>
        </w:rPr>
      </w:pPr>
      <w:r w:rsidRPr="0076049D">
        <w:rPr>
          <w:rFonts w:asciiTheme="majorHAnsi" w:hAnsiTheme="majorHAnsi" w:cstheme="majorHAnsi"/>
          <w:sz w:val="24"/>
        </w:rPr>
        <w:t xml:space="preserve">Ao longo do mês, a Casa </w:t>
      </w:r>
      <w:proofErr w:type="spellStart"/>
      <w:r w:rsidRPr="0076049D">
        <w:rPr>
          <w:rFonts w:asciiTheme="majorHAnsi" w:hAnsiTheme="majorHAnsi" w:cstheme="majorHAnsi"/>
          <w:sz w:val="24"/>
        </w:rPr>
        <w:t>Arauco</w:t>
      </w:r>
      <w:proofErr w:type="spellEnd"/>
      <w:r w:rsidRPr="0076049D">
        <w:rPr>
          <w:rFonts w:asciiTheme="majorHAnsi" w:hAnsiTheme="majorHAnsi" w:cstheme="majorHAnsi"/>
          <w:sz w:val="24"/>
        </w:rPr>
        <w:t xml:space="preserve"> contará com ambientação especial, com iluminação na cor laranja e exibição contínua nas TVs do espaço de um vídeo da campanha Faça Bonito. </w:t>
      </w:r>
    </w:p>
    <w:p w14:paraId="33F8AF25" w14:textId="77777777" w:rsidR="0076049D" w:rsidRPr="0076049D" w:rsidRDefault="0076049D" w:rsidP="0076049D">
      <w:pPr>
        <w:spacing w:before="240" w:after="240"/>
        <w:jc w:val="both"/>
        <w:rPr>
          <w:rFonts w:asciiTheme="majorHAnsi" w:hAnsiTheme="majorHAnsi" w:cstheme="majorHAnsi"/>
          <w:b/>
          <w:bCs/>
          <w:sz w:val="24"/>
        </w:rPr>
      </w:pPr>
      <w:r w:rsidRPr="0076049D">
        <w:rPr>
          <w:rFonts w:asciiTheme="majorHAnsi" w:hAnsiTheme="majorHAnsi" w:cstheme="majorHAnsi"/>
          <w:b/>
          <w:bCs/>
          <w:sz w:val="24"/>
        </w:rPr>
        <w:t>Como identificar e denunciar a exploração sexual de crianças e adolescentes</w:t>
      </w:r>
    </w:p>
    <w:p w14:paraId="6663EA0B" w14:textId="77777777" w:rsidR="0076049D" w:rsidRPr="0076049D" w:rsidRDefault="0076049D" w:rsidP="0076049D">
      <w:pPr>
        <w:spacing w:before="240" w:after="240"/>
        <w:jc w:val="both"/>
        <w:rPr>
          <w:rFonts w:asciiTheme="majorHAnsi" w:hAnsiTheme="majorHAnsi" w:cstheme="majorHAnsi"/>
          <w:b/>
          <w:bCs/>
          <w:sz w:val="24"/>
        </w:rPr>
      </w:pPr>
      <w:r w:rsidRPr="0076049D">
        <w:rPr>
          <w:rFonts w:asciiTheme="majorHAnsi" w:hAnsiTheme="majorHAnsi" w:cstheme="majorHAnsi"/>
          <w:sz w:val="24"/>
        </w:rPr>
        <w:t>Segundo a iniciativa Faça Bonito, a violência sexual pode ocorrer de duas formas: pelo abuso sexual ou pela exploração sexual.</w:t>
      </w:r>
    </w:p>
    <w:p w14:paraId="22168C67" w14:textId="77777777" w:rsidR="0076049D" w:rsidRPr="0076049D" w:rsidRDefault="0076049D" w:rsidP="0076049D">
      <w:pPr>
        <w:spacing w:before="240" w:after="240"/>
        <w:jc w:val="both"/>
        <w:rPr>
          <w:rFonts w:asciiTheme="majorHAnsi" w:hAnsiTheme="majorHAnsi" w:cstheme="majorHAnsi"/>
          <w:sz w:val="24"/>
        </w:rPr>
      </w:pPr>
      <w:r w:rsidRPr="0076049D">
        <w:rPr>
          <w:rFonts w:asciiTheme="majorHAnsi" w:hAnsiTheme="majorHAnsi" w:cstheme="majorHAnsi"/>
          <w:sz w:val="24"/>
        </w:rPr>
        <w:t>O abuso sexual é a utilização da sexualidade de uma criança ou adolescente para praticar qualquer ato de natureza sexual. Este crime é geralmente praticado por uma pessoa com quem o menor possui uma relação de confiança e de convívio em casa ou fora dela.</w:t>
      </w:r>
    </w:p>
    <w:p w14:paraId="56150E2E" w14:textId="77777777" w:rsidR="0076049D" w:rsidRPr="0076049D" w:rsidRDefault="0076049D" w:rsidP="0076049D">
      <w:pPr>
        <w:spacing w:before="240" w:after="240"/>
        <w:jc w:val="both"/>
        <w:rPr>
          <w:rFonts w:asciiTheme="majorHAnsi" w:hAnsiTheme="majorHAnsi" w:cstheme="majorHAnsi"/>
          <w:sz w:val="24"/>
        </w:rPr>
      </w:pPr>
      <w:r w:rsidRPr="0076049D">
        <w:rPr>
          <w:rFonts w:asciiTheme="majorHAnsi" w:hAnsiTheme="majorHAnsi" w:cstheme="majorHAnsi"/>
          <w:sz w:val="24"/>
        </w:rPr>
        <w:t>A exploração sexual é quando crianças e adolescentes são manipulados para fins sexuais para obter lucro, objetos de valor ou outros elementos de troca. A exploração sexual ocorre de quatro formas: no contexto da prostituição, na pornografia, nas redes de tráfico e no turismo com motivação sexual.</w:t>
      </w:r>
    </w:p>
    <w:p w14:paraId="00CDCE7C" w14:textId="77777777" w:rsidR="0076049D" w:rsidRPr="0076049D" w:rsidRDefault="0076049D" w:rsidP="0076049D">
      <w:pPr>
        <w:spacing w:before="240" w:after="240"/>
        <w:jc w:val="both"/>
        <w:rPr>
          <w:rFonts w:asciiTheme="majorHAnsi" w:hAnsiTheme="majorHAnsi" w:cstheme="majorHAnsi"/>
          <w:sz w:val="24"/>
        </w:rPr>
      </w:pPr>
      <w:r w:rsidRPr="0076049D">
        <w:rPr>
          <w:rFonts w:asciiTheme="majorHAnsi" w:hAnsiTheme="majorHAnsi" w:cstheme="majorHAnsi"/>
          <w:sz w:val="24"/>
        </w:rPr>
        <w:t xml:space="preserve">Para </w:t>
      </w:r>
      <w:r w:rsidRPr="0076049D">
        <w:rPr>
          <w:rFonts w:asciiTheme="majorHAnsi" w:hAnsiTheme="majorHAnsi" w:cstheme="majorHAnsi"/>
          <w:color w:val="000000" w:themeColor="text1"/>
          <w:sz w:val="24"/>
        </w:rPr>
        <w:t xml:space="preserve">a especialista da área de Desempenho Social da </w:t>
      </w:r>
      <w:proofErr w:type="spellStart"/>
      <w:r w:rsidRPr="0076049D">
        <w:rPr>
          <w:rFonts w:asciiTheme="majorHAnsi" w:hAnsiTheme="majorHAnsi" w:cstheme="majorHAnsi"/>
          <w:color w:val="000000" w:themeColor="text1"/>
          <w:sz w:val="24"/>
        </w:rPr>
        <w:t>Arauco</w:t>
      </w:r>
      <w:proofErr w:type="spellEnd"/>
      <w:r w:rsidRPr="0076049D">
        <w:rPr>
          <w:rFonts w:asciiTheme="majorHAnsi" w:hAnsiTheme="majorHAnsi" w:cstheme="majorHAnsi"/>
          <w:color w:val="000000" w:themeColor="text1"/>
          <w:sz w:val="24"/>
        </w:rPr>
        <w:t xml:space="preserve">, responsável pelas agendas de enfrentamento às violências de gênero e contra crianças e adolescentes, Kary </w:t>
      </w:r>
      <w:proofErr w:type="spellStart"/>
      <w:r w:rsidRPr="0076049D">
        <w:rPr>
          <w:rFonts w:asciiTheme="majorHAnsi" w:hAnsiTheme="majorHAnsi" w:cstheme="majorHAnsi"/>
          <w:color w:val="000000" w:themeColor="text1"/>
          <w:sz w:val="24"/>
        </w:rPr>
        <w:t>Visoto</w:t>
      </w:r>
      <w:proofErr w:type="spellEnd"/>
      <w:r w:rsidRPr="0076049D">
        <w:rPr>
          <w:rFonts w:asciiTheme="majorHAnsi" w:hAnsiTheme="majorHAnsi" w:cstheme="majorHAnsi"/>
          <w:color w:val="000000" w:themeColor="text1"/>
          <w:sz w:val="24"/>
        </w:rPr>
        <w:t xml:space="preserve">, enfrentar a violência exige informação e ação. “Reconhecer os sinais é importante, mas é fundamental que as pessoas entendam que a denúncia precisa ser feita. </w:t>
      </w:r>
      <w:r w:rsidRPr="0076049D">
        <w:rPr>
          <w:rFonts w:asciiTheme="majorHAnsi" w:eastAsia="Times New Roman" w:hAnsiTheme="majorHAnsi" w:cstheme="majorHAnsi"/>
          <w:color w:val="000000" w:themeColor="text1"/>
          <w:sz w:val="24"/>
          <w:szCs w:val="24"/>
        </w:rPr>
        <w:t xml:space="preserve">Quem agride responde criminalmente. Quem se omite também pode responder. Então, eu deixo um apelo: denuncie. </w:t>
      </w:r>
      <w:r w:rsidRPr="0076049D">
        <w:rPr>
          <w:rFonts w:asciiTheme="majorHAnsi" w:hAnsiTheme="majorHAnsi" w:cstheme="majorHAnsi"/>
          <w:color w:val="000000" w:themeColor="text1"/>
          <w:sz w:val="24"/>
        </w:rPr>
        <w:t xml:space="preserve">É assim </w:t>
      </w:r>
      <w:r w:rsidRPr="0076049D">
        <w:rPr>
          <w:rFonts w:asciiTheme="majorHAnsi" w:hAnsiTheme="majorHAnsi" w:cstheme="majorHAnsi"/>
          <w:sz w:val="24"/>
        </w:rPr>
        <w:t xml:space="preserve">que conseguimos interromper ciclos de violência e proteger nossas crianças e adolescentes”, afirma. </w:t>
      </w:r>
    </w:p>
    <w:p w14:paraId="7277215E" w14:textId="77777777" w:rsidR="0076049D" w:rsidRPr="0076049D" w:rsidRDefault="0076049D" w:rsidP="0076049D">
      <w:pPr>
        <w:spacing w:before="240" w:after="240"/>
        <w:jc w:val="both"/>
        <w:rPr>
          <w:rFonts w:asciiTheme="majorHAnsi" w:hAnsiTheme="majorHAnsi" w:cstheme="majorHAnsi"/>
          <w:sz w:val="24"/>
        </w:rPr>
      </w:pPr>
      <w:r w:rsidRPr="0076049D">
        <w:rPr>
          <w:rFonts w:asciiTheme="majorHAnsi" w:hAnsiTheme="majorHAnsi" w:cstheme="majorHAnsi"/>
          <w:sz w:val="24"/>
        </w:rPr>
        <w:t xml:space="preserve">No Brasil, o principal canal para registrar denúncias é o Disque </w:t>
      </w:r>
      <w:proofErr w:type="gramStart"/>
      <w:r w:rsidRPr="0076049D">
        <w:rPr>
          <w:rFonts w:asciiTheme="majorHAnsi" w:hAnsiTheme="majorHAnsi" w:cstheme="majorHAnsi"/>
          <w:sz w:val="24"/>
        </w:rPr>
        <w:t>100, serviço</w:t>
      </w:r>
      <w:proofErr w:type="gramEnd"/>
      <w:r w:rsidRPr="0076049D">
        <w:rPr>
          <w:rFonts w:asciiTheme="majorHAnsi" w:hAnsiTheme="majorHAnsi" w:cstheme="majorHAnsi"/>
          <w:sz w:val="24"/>
        </w:rPr>
        <w:t xml:space="preserve"> gratuito, anônimo e disponível 24 horas por dia. Existem outras instituições para as quais você também pode denunciar: </w:t>
      </w:r>
    </w:p>
    <w:p w14:paraId="5F480770" w14:textId="77777777" w:rsidR="0076049D" w:rsidRPr="0076049D" w:rsidRDefault="0076049D" w:rsidP="0076049D">
      <w:pPr>
        <w:numPr>
          <w:ilvl w:val="0"/>
          <w:numId w:val="6"/>
        </w:num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6049D">
        <w:rPr>
          <w:rFonts w:asciiTheme="majorHAnsi" w:eastAsia="Times New Roman" w:hAnsiTheme="majorHAnsi" w:cstheme="majorHAnsi"/>
          <w:sz w:val="24"/>
          <w:szCs w:val="24"/>
        </w:rPr>
        <w:t xml:space="preserve">Conselho Tutelar da cidade; </w:t>
      </w:r>
    </w:p>
    <w:p w14:paraId="7CDFC3BD" w14:textId="77777777" w:rsidR="0076049D" w:rsidRDefault="0076049D" w:rsidP="0076049D">
      <w:pPr>
        <w:numPr>
          <w:ilvl w:val="0"/>
          <w:numId w:val="6"/>
        </w:num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6049D">
        <w:rPr>
          <w:rFonts w:asciiTheme="majorHAnsi" w:eastAsia="Times New Roman" w:hAnsiTheme="majorHAnsi" w:cstheme="majorHAnsi"/>
          <w:sz w:val="24"/>
          <w:szCs w:val="24"/>
        </w:rPr>
        <w:t xml:space="preserve">Delegacias, inclusive qualquer delegacia comum; </w:t>
      </w:r>
    </w:p>
    <w:p w14:paraId="55FE40BA" w14:textId="77777777" w:rsidR="0076049D" w:rsidRDefault="0076049D" w:rsidP="0076049D">
      <w:pPr>
        <w:numPr>
          <w:ilvl w:val="0"/>
          <w:numId w:val="6"/>
        </w:num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6049D">
        <w:rPr>
          <w:rFonts w:asciiTheme="majorHAnsi" w:eastAsia="Times New Roman" w:hAnsiTheme="majorHAnsi" w:cstheme="majorHAnsi"/>
          <w:sz w:val="24"/>
          <w:szCs w:val="24"/>
        </w:rPr>
        <w:lastRenderedPageBreak/>
        <w:t xml:space="preserve">Polícia Militar – 190, principalmente em situações de emergência ou flagrante. </w:t>
      </w:r>
    </w:p>
    <w:p w14:paraId="7CE23276" w14:textId="77777777" w:rsidR="0076049D" w:rsidRDefault="0076049D" w:rsidP="0076049D">
      <w:pPr>
        <w:spacing w:before="100" w:beforeAutospacing="1" w:after="100" w:afterAutospacing="1" w:line="240" w:lineRule="auto"/>
        <w:ind w:left="360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279A904E" w14:textId="594BFD8B" w:rsidR="0076049D" w:rsidRDefault="0076049D" w:rsidP="0076049D">
      <w:pPr>
        <w:spacing w:before="100" w:beforeAutospacing="1" w:after="100" w:afterAutospacing="1" w:line="240" w:lineRule="auto"/>
        <w:contextualSpacing/>
        <w:jc w:val="both"/>
        <w:rPr>
          <w:rFonts w:asciiTheme="majorHAnsi" w:hAnsiTheme="majorHAnsi" w:cstheme="majorHAnsi"/>
          <w:sz w:val="24"/>
        </w:rPr>
      </w:pPr>
      <w:r w:rsidRPr="0076049D">
        <w:rPr>
          <w:rFonts w:asciiTheme="majorHAnsi" w:hAnsiTheme="majorHAnsi" w:cstheme="majorHAnsi"/>
          <w:sz w:val="24"/>
        </w:rPr>
        <w:t xml:space="preserve">A ação Faça Bonito é convocada pelo Comitê Nacional de Enfrentamento à Violência Sexual contra Crianças e Adolescentes, Rede </w:t>
      </w:r>
      <w:proofErr w:type="spellStart"/>
      <w:r w:rsidRPr="0076049D">
        <w:rPr>
          <w:rFonts w:asciiTheme="majorHAnsi" w:hAnsiTheme="majorHAnsi" w:cstheme="majorHAnsi"/>
          <w:sz w:val="24"/>
        </w:rPr>
        <w:t>Ecpat</w:t>
      </w:r>
      <w:proofErr w:type="spellEnd"/>
      <w:r w:rsidRPr="0076049D">
        <w:rPr>
          <w:rFonts w:asciiTheme="majorHAnsi" w:hAnsiTheme="majorHAnsi" w:cstheme="majorHAnsi"/>
          <w:sz w:val="24"/>
        </w:rPr>
        <w:t xml:space="preserve"> Brasil e parceiros.</w:t>
      </w:r>
      <w:r w:rsidRPr="0076049D">
        <w:rPr>
          <w:rFonts w:asciiTheme="majorHAnsi" w:hAnsiTheme="majorHAnsi" w:cstheme="majorHAnsi"/>
          <w:b/>
          <w:bCs/>
          <w:sz w:val="24"/>
        </w:rPr>
        <w:t xml:space="preserve"> </w:t>
      </w:r>
      <w:r w:rsidRPr="0076049D">
        <w:rPr>
          <w:rFonts w:asciiTheme="majorHAnsi" w:hAnsiTheme="majorHAnsi" w:cstheme="majorHAnsi"/>
          <w:sz w:val="24"/>
        </w:rPr>
        <w:t xml:space="preserve">No site da ação </w:t>
      </w:r>
      <w:hyperlink r:id="rId10" w:history="1">
        <w:r w:rsidRPr="005363E6">
          <w:rPr>
            <w:rStyle w:val="Hyperlink"/>
            <w:rFonts w:asciiTheme="majorHAnsi" w:hAnsiTheme="majorHAnsi" w:cstheme="majorHAnsi"/>
            <w:sz w:val="24"/>
          </w:rPr>
          <w:t>https://www.facabonito.org/</w:t>
        </w:r>
      </w:hyperlink>
      <w:r>
        <w:rPr>
          <w:rFonts w:asciiTheme="majorHAnsi" w:hAnsiTheme="majorHAnsi" w:cstheme="majorHAnsi"/>
          <w:sz w:val="24"/>
        </w:rPr>
        <w:t xml:space="preserve"> </w:t>
      </w:r>
      <w:r w:rsidRPr="0076049D">
        <w:rPr>
          <w:rFonts w:asciiTheme="majorHAnsi" w:hAnsiTheme="majorHAnsi" w:cstheme="majorHAnsi"/>
          <w:sz w:val="24"/>
        </w:rPr>
        <w:t>é possível acessar material informativo, estudos e campanhas.</w:t>
      </w:r>
    </w:p>
    <w:p w14:paraId="0CB6D88C" w14:textId="77777777" w:rsidR="0076049D" w:rsidRPr="0076049D" w:rsidRDefault="0076049D" w:rsidP="0076049D">
      <w:p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11DA1802" w14:textId="6F9ED0E2" w:rsidR="0076049D" w:rsidRPr="0076049D" w:rsidRDefault="0076049D" w:rsidP="0076049D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76049D">
        <w:rPr>
          <w:rFonts w:ascii="Calibri" w:eastAsia="Calibri" w:hAnsi="Calibri" w:cs="Calibri"/>
          <w:b/>
          <w:bCs/>
          <w:sz w:val="24"/>
          <w:szCs w:val="24"/>
        </w:rPr>
        <w:t xml:space="preserve">Sobre o Projeto </w:t>
      </w:r>
      <w:proofErr w:type="spellStart"/>
      <w:r w:rsidRPr="0076049D">
        <w:rPr>
          <w:rFonts w:ascii="Calibri" w:eastAsia="Calibri" w:hAnsi="Calibri" w:cs="Calibri"/>
          <w:b/>
          <w:bCs/>
          <w:sz w:val="24"/>
          <w:szCs w:val="24"/>
        </w:rPr>
        <w:t>Sucuriú</w:t>
      </w:r>
      <w:proofErr w:type="spellEnd"/>
    </w:p>
    <w:p w14:paraId="76D7CF47" w14:textId="77777777" w:rsidR="0076049D" w:rsidRPr="0076049D" w:rsidRDefault="0076049D" w:rsidP="0076049D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76049D">
        <w:rPr>
          <w:rFonts w:ascii="Calibri" w:eastAsia="Calibri" w:hAnsi="Calibri" w:cs="Calibri"/>
          <w:sz w:val="24"/>
          <w:szCs w:val="24"/>
        </w:rPr>
        <w:t xml:space="preserve">O Projeto </w:t>
      </w:r>
      <w:proofErr w:type="spellStart"/>
      <w:r w:rsidRPr="0076049D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76049D">
        <w:rPr>
          <w:rFonts w:ascii="Calibri" w:eastAsia="Calibri" w:hAnsi="Calibri" w:cs="Calibri"/>
          <w:sz w:val="24"/>
          <w:szCs w:val="24"/>
        </w:rPr>
        <w:t xml:space="preserve"> marca a entrada da divisão de celulose da </w:t>
      </w:r>
      <w:proofErr w:type="spellStart"/>
      <w:r w:rsidRPr="0076049D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76049D">
        <w:rPr>
          <w:rFonts w:ascii="Calibri" w:eastAsia="Calibri" w:hAnsi="Calibri" w:cs="Calibri"/>
          <w:sz w:val="24"/>
          <w:szCs w:val="24"/>
        </w:rPr>
        <w:t xml:space="preserve">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 w:rsidRPr="0076049D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76049D">
        <w:rPr>
          <w:rFonts w:ascii="Calibri" w:eastAsia="Calibri" w:hAnsi="Calibri" w:cs="Calibri"/>
          <w:sz w:val="24"/>
          <w:szCs w:val="24"/>
        </w:rPr>
        <w:t>. A etapa de terraplanagem começou em 2024 e a previsão de entrada em operação é no final de 2027.</w:t>
      </w:r>
    </w:p>
    <w:p w14:paraId="5037CCBB" w14:textId="77777777" w:rsidR="0076049D" w:rsidRPr="0076049D" w:rsidRDefault="0076049D" w:rsidP="0076049D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76049D">
        <w:rPr>
          <w:rFonts w:ascii="Calibri" w:eastAsia="Calibri" w:hAnsi="Calibri" w:cs="Calibri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07B5F82E" w14:textId="77777777" w:rsidR="0076049D" w:rsidRPr="0076049D" w:rsidRDefault="0076049D" w:rsidP="0076049D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76049D">
        <w:rPr>
          <w:rFonts w:ascii="Calibri" w:eastAsia="Calibri" w:hAnsi="Calibri" w:cs="Calibri"/>
          <w:sz w:val="24"/>
          <w:szCs w:val="24"/>
        </w:rPr>
        <w:t xml:space="preserve">Durante as obras, a </w:t>
      </w:r>
      <w:proofErr w:type="spellStart"/>
      <w:r w:rsidRPr="0076049D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76049D">
        <w:rPr>
          <w:rFonts w:ascii="Calibri" w:eastAsia="Calibri" w:hAnsi="Calibri" w:cs="Calibri"/>
          <w:sz w:val="24"/>
          <w:szCs w:val="24"/>
        </w:rPr>
        <w:t xml:space="preserve"> vai oferecer capacitação e gerar mais de 14 mil oportunidades de trabalho. Depois do start </w:t>
      </w:r>
      <w:proofErr w:type="spellStart"/>
      <w:r w:rsidRPr="0076049D">
        <w:rPr>
          <w:rFonts w:ascii="Calibri" w:eastAsia="Calibri" w:hAnsi="Calibri" w:cs="Calibri"/>
          <w:sz w:val="24"/>
          <w:szCs w:val="24"/>
        </w:rPr>
        <w:t>up</w:t>
      </w:r>
      <w:proofErr w:type="spellEnd"/>
      <w:r w:rsidRPr="0076049D">
        <w:rPr>
          <w:rFonts w:ascii="Calibri" w:eastAsia="Calibri" w:hAnsi="Calibri" w:cs="Calibri"/>
          <w:sz w:val="24"/>
          <w:szCs w:val="24"/>
        </w:rPr>
        <w:t xml:space="preserve">, o Projeto </w:t>
      </w:r>
      <w:proofErr w:type="spellStart"/>
      <w:r w:rsidRPr="0076049D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76049D">
        <w:rPr>
          <w:rFonts w:ascii="Calibri" w:eastAsia="Calibri" w:hAnsi="Calibri" w:cs="Calibri"/>
          <w:sz w:val="24"/>
          <w:szCs w:val="24"/>
        </w:rPr>
        <w:t xml:space="preserve"> empregará cerca de </w:t>
      </w:r>
      <w:proofErr w:type="gramStart"/>
      <w:r w:rsidRPr="0076049D">
        <w:rPr>
          <w:rFonts w:ascii="Calibri" w:eastAsia="Calibri" w:hAnsi="Calibri" w:cs="Calibri"/>
          <w:sz w:val="24"/>
          <w:szCs w:val="24"/>
        </w:rPr>
        <w:t>6</w:t>
      </w:r>
      <w:proofErr w:type="gramEnd"/>
      <w:r w:rsidRPr="0076049D">
        <w:rPr>
          <w:rFonts w:ascii="Calibri" w:eastAsia="Calibri" w:hAnsi="Calibri" w:cs="Calibri"/>
          <w:sz w:val="24"/>
          <w:szCs w:val="24"/>
        </w:rPr>
        <w:t xml:space="preserve">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14:paraId="481E8E95" w14:textId="77777777" w:rsidR="0076049D" w:rsidRPr="0076049D" w:rsidRDefault="0076049D" w:rsidP="0076049D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76049D">
        <w:rPr>
          <w:rFonts w:ascii="Calibri" w:eastAsia="Calibri" w:hAnsi="Calibri" w:cs="Calibri"/>
          <w:b/>
          <w:bCs/>
          <w:sz w:val="24"/>
          <w:szCs w:val="24"/>
        </w:rPr>
        <w:t xml:space="preserve">Sobre a </w:t>
      </w:r>
      <w:proofErr w:type="spellStart"/>
      <w:r w:rsidRPr="0076049D">
        <w:rPr>
          <w:rFonts w:ascii="Calibri" w:eastAsia="Calibri" w:hAnsi="Calibri" w:cs="Calibri"/>
          <w:b/>
          <w:bCs/>
          <w:sz w:val="24"/>
          <w:szCs w:val="24"/>
        </w:rPr>
        <w:t>Arauco</w:t>
      </w:r>
      <w:proofErr w:type="spellEnd"/>
      <w:r w:rsidRPr="0076049D">
        <w:rPr>
          <w:rFonts w:ascii="Calibri" w:eastAsia="Calibri" w:hAnsi="Calibri" w:cs="Calibri"/>
          <w:b/>
          <w:bCs/>
          <w:sz w:val="24"/>
          <w:szCs w:val="24"/>
        </w:rPr>
        <w:t xml:space="preserve"> Brasil</w:t>
      </w:r>
    </w:p>
    <w:p w14:paraId="5750CCCF" w14:textId="77777777" w:rsidR="0076049D" w:rsidRPr="0076049D" w:rsidRDefault="0076049D" w:rsidP="0076049D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76049D">
        <w:rPr>
          <w:rFonts w:ascii="Calibri" w:eastAsia="Calibri" w:hAnsi="Calibri" w:cs="Calibri"/>
          <w:sz w:val="24"/>
          <w:szCs w:val="24"/>
        </w:rPr>
        <w:t xml:space="preserve">No país desde 2002, a </w:t>
      </w:r>
      <w:proofErr w:type="spellStart"/>
      <w:r w:rsidRPr="0076049D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76049D">
        <w:rPr>
          <w:rFonts w:ascii="Calibri" w:eastAsia="Calibri" w:hAnsi="Calibri" w:cs="Calibri"/>
          <w:sz w:val="24"/>
          <w:szCs w:val="24"/>
        </w:rPr>
        <w:t xml:space="preserve"> atua nos </w:t>
      </w:r>
      <w:proofErr w:type="gramStart"/>
      <w:r w:rsidRPr="0076049D">
        <w:rPr>
          <w:rFonts w:ascii="Calibri" w:eastAsia="Calibri" w:hAnsi="Calibri" w:cs="Calibri"/>
          <w:sz w:val="24"/>
          <w:szCs w:val="24"/>
        </w:rPr>
        <w:t>segmentos Florestal</w:t>
      </w:r>
      <w:proofErr w:type="gramEnd"/>
      <w:r w:rsidRPr="0076049D">
        <w:rPr>
          <w:rFonts w:ascii="Calibri" w:eastAsia="Calibri" w:hAnsi="Calibri" w:cs="Calibri"/>
          <w:sz w:val="24"/>
          <w:szCs w:val="24"/>
        </w:rPr>
        <w:t xml:space="preserve"> e de Madeiras com o propósito de, a partir da natureza e de fontes renováveis, contribuir com as pessoas e o planeta. Emprega mais de 3000 colaboradores próprios e conta com </w:t>
      </w:r>
      <w:proofErr w:type="gramStart"/>
      <w:r w:rsidRPr="0076049D">
        <w:rPr>
          <w:rFonts w:ascii="Calibri" w:eastAsia="Calibri" w:hAnsi="Calibri" w:cs="Calibri"/>
          <w:sz w:val="24"/>
          <w:szCs w:val="24"/>
        </w:rPr>
        <w:t>5</w:t>
      </w:r>
      <w:proofErr w:type="gramEnd"/>
      <w:r w:rsidRPr="0076049D">
        <w:rPr>
          <w:rFonts w:ascii="Calibri" w:eastAsia="Calibri" w:hAnsi="Calibri" w:cs="Calibri"/>
          <w:sz w:val="24"/>
          <w:szCs w:val="24"/>
        </w:rPr>
        <w:t xml:space="preserve"> unidades industriais brasileiras.</w:t>
      </w:r>
    </w:p>
    <w:p w14:paraId="51CE0381" w14:textId="77777777" w:rsidR="0076049D" w:rsidRPr="0076049D" w:rsidRDefault="0076049D" w:rsidP="0076049D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76049D">
        <w:rPr>
          <w:rFonts w:ascii="Calibri" w:eastAsia="Calibri" w:hAnsi="Calibri" w:cs="Calibri"/>
          <w:sz w:val="24"/>
          <w:szCs w:val="24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 w:rsidRPr="0076049D">
        <w:rPr>
          <w:rFonts w:ascii="Calibri" w:eastAsia="Calibri" w:hAnsi="Calibri" w:cs="Calibri"/>
          <w:sz w:val="24"/>
          <w:szCs w:val="24"/>
        </w:rPr>
        <w:t>Piên</w:t>
      </w:r>
      <w:proofErr w:type="spellEnd"/>
      <w:r w:rsidRPr="0076049D">
        <w:rPr>
          <w:rFonts w:ascii="Calibri" w:eastAsia="Calibri" w:hAnsi="Calibri" w:cs="Calibri"/>
          <w:sz w:val="24"/>
          <w:szCs w:val="24"/>
        </w:rPr>
        <w:t xml:space="preserve"> (PR); resinas e químicos, na unidade de Araucária (PR) e, em 2027, </w:t>
      </w:r>
      <w:proofErr w:type="gramStart"/>
      <w:r w:rsidRPr="0076049D">
        <w:rPr>
          <w:rFonts w:ascii="Calibri" w:eastAsia="Calibri" w:hAnsi="Calibri" w:cs="Calibri"/>
          <w:sz w:val="24"/>
          <w:szCs w:val="24"/>
        </w:rPr>
        <w:t>prepara-se</w:t>
      </w:r>
      <w:proofErr w:type="gramEnd"/>
      <w:r w:rsidRPr="0076049D">
        <w:rPr>
          <w:rFonts w:ascii="Calibri" w:eastAsia="Calibri" w:hAnsi="Calibri" w:cs="Calibri"/>
          <w:sz w:val="24"/>
          <w:szCs w:val="24"/>
        </w:rPr>
        <w:t xml:space="preserve"> para inaugurar sua primeira fábrica de celulose brasileira em Inocência (MS).</w:t>
      </w:r>
    </w:p>
    <w:p w14:paraId="676951B0" w14:textId="77777777" w:rsidR="0076049D" w:rsidRPr="0076049D" w:rsidRDefault="0076049D" w:rsidP="0076049D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76049D">
        <w:rPr>
          <w:rFonts w:ascii="Calibri" w:eastAsia="Calibri" w:hAnsi="Calibri" w:cs="Calibri"/>
          <w:sz w:val="24"/>
          <w:szCs w:val="24"/>
        </w:rPr>
        <w:t xml:space="preserve">Com atuação orientada por práticas ESG, a </w:t>
      </w:r>
      <w:proofErr w:type="spellStart"/>
      <w:r w:rsidRPr="0076049D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76049D">
        <w:rPr>
          <w:rFonts w:ascii="Calibri" w:eastAsia="Calibri" w:hAnsi="Calibri" w:cs="Calibri"/>
          <w:sz w:val="24"/>
          <w:szCs w:val="24"/>
        </w:rPr>
        <w:t xml:space="preserve"> possui certificação FSC® (Forest </w:t>
      </w:r>
      <w:proofErr w:type="spellStart"/>
      <w:r w:rsidRPr="0076049D">
        <w:rPr>
          <w:rFonts w:ascii="Calibri" w:eastAsia="Calibri" w:hAnsi="Calibri" w:cs="Calibri"/>
          <w:sz w:val="24"/>
          <w:szCs w:val="24"/>
        </w:rPr>
        <w:t>Stewardship</w:t>
      </w:r>
      <w:proofErr w:type="spellEnd"/>
      <w:r w:rsidRPr="0076049D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76049D">
        <w:rPr>
          <w:rFonts w:ascii="Calibri" w:eastAsia="Calibri" w:hAnsi="Calibri" w:cs="Calibri"/>
          <w:sz w:val="24"/>
          <w:szCs w:val="24"/>
        </w:rPr>
        <w:t>Council</w:t>
      </w:r>
      <w:proofErr w:type="spellEnd"/>
      <w:r w:rsidRPr="0076049D">
        <w:rPr>
          <w:rFonts w:ascii="Calibri" w:eastAsia="Calibri" w:hAnsi="Calibri" w:cs="Calibri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314059B6" w14:textId="77777777" w:rsidR="0076049D" w:rsidRPr="0076049D" w:rsidRDefault="0076049D" w:rsidP="0076049D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6049D">
        <w:rPr>
          <w:rFonts w:ascii="Calibri" w:eastAsia="Calibri" w:hAnsi="Calibri" w:cs="Calibri"/>
          <w:b/>
          <w:bCs/>
          <w:sz w:val="24"/>
          <w:szCs w:val="24"/>
        </w:rPr>
        <w:t>Mais informações à imprensa:</w:t>
      </w:r>
    </w:p>
    <w:p w14:paraId="0CBE5890" w14:textId="77777777" w:rsidR="0076049D" w:rsidRPr="0076049D" w:rsidRDefault="0076049D" w:rsidP="0076049D">
      <w:pPr>
        <w:spacing w:line="240" w:lineRule="auto"/>
        <w:rPr>
          <w:rFonts w:ascii="Calibri" w:eastAsia="Calibri" w:hAnsi="Calibri" w:cs="Calibri"/>
          <w:color w:val="FFC000"/>
          <w:sz w:val="24"/>
          <w:szCs w:val="24"/>
        </w:rPr>
      </w:pPr>
      <w:r w:rsidRPr="0076049D">
        <w:rPr>
          <w:rFonts w:ascii="Calibri" w:eastAsia="Calibri" w:hAnsi="Calibri" w:cs="Calibri"/>
          <w:b/>
          <w:bCs/>
          <w:color w:val="FFC000"/>
          <w:sz w:val="24"/>
          <w:szCs w:val="24"/>
        </w:rPr>
        <w:t>COR COMUNICAÇÃO </w:t>
      </w:r>
    </w:p>
    <w:p w14:paraId="7D583DB0" w14:textId="77777777" w:rsidR="0076049D" w:rsidRPr="0076049D" w:rsidRDefault="0076049D" w:rsidP="0076049D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3D437DAD" w14:textId="77777777" w:rsidR="0076049D" w:rsidRPr="0076049D" w:rsidRDefault="0076049D" w:rsidP="0076049D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 w:rsidRPr="0076049D">
        <w:rPr>
          <w:rFonts w:ascii="Calibri" w:eastAsia="Calibri" w:hAnsi="Calibri" w:cs="Calibri"/>
          <w:b/>
          <w:bCs/>
          <w:sz w:val="24"/>
          <w:szCs w:val="24"/>
        </w:rPr>
        <w:t>São Paulo</w:t>
      </w:r>
    </w:p>
    <w:p w14:paraId="61392FAF" w14:textId="77777777" w:rsidR="0076049D" w:rsidRPr="0076049D" w:rsidRDefault="0076049D" w:rsidP="0076049D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proofErr w:type="spellStart"/>
      <w:r w:rsidRPr="0076049D">
        <w:rPr>
          <w:rFonts w:ascii="Calibri" w:eastAsia="Calibri" w:hAnsi="Calibri" w:cs="Calibri"/>
          <w:sz w:val="24"/>
          <w:szCs w:val="24"/>
        </w:rPr>
        <w:t>Neila</w:t>
      </w:r>
      <w:proofErr w:type="spellEnd"/>
      <w:r w:rsidRPr="0076049D">
        <w:rPr>
          <w:rFonts w:ascii="Calibri" w:eastAsia="Calibri" w:hAnsi="Calibri" w:cs="Calibri"/>
          <w:sz w:val="24"/>
          <w:szCs w:val="24"/>
        </w:rPr>
        <w:t xml:space="preserve"> Carvalho: </w:t>
      </w:r>
      <w:hyperlink r:id="rId11">
        <w:r w:rsidRPr="0076049D"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neilacarvalho@corcomunica.com.br</w:t>
        </w:r>
      </w:hyperlink>
      <w:r w:rsidRPr="0076049D">
        <w:rPr>
          <w:rFonts w:ascii="Calibri" w:eastAsia="Calibri" w:hAnsi="Calibri" w:cs="Calibri"/>
          <w:sz w:val="24"/>
          <w:szCs w:val="24"/>
        </w:rPr>
        <w:t xml:space="preserve"> | +55 (11) 99916-5094</w:t>
      </w:r>
    </w:p>
    <w:p w14:paraId="69E7449B" w14:textId="77777777" w:rsidR="0076049D" w:rsidRPr="0076049D" w:rsidRDefault="0076049D" w:rsidP="0076049D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proofErr w:type="spellStart"/>
      <w:r w:rsidRPr="0076049D">
        <w:rPr>
          <w:rFonts w:ascii="Calibri" w:eastAsia="Calibri" w:hAnsi="Calibri" w:cs="Calibri"/>
          <w:sz w:val="24"/>
          <w:szCs w:val="24"/>
        </w:rPr>
        <w:lastRenderedPageBreak/>
        <w:t>Gleison</w:t>
      </w:r>
      <w:proofErr w:type="spellEnd"/>
      <w:r w:rsidRPr="0076049D">
        <w:rPr>
          <w:rFonts w:ascii="Calibri" w:eastAsia="Calibri" w:hAnsi="Calibri" w:cs="Calibri"/>
          <w:sz w:val="24"/>
          <w:szCs w:val="24"/>
        </w:rPr>
        <w:t xml:space="preserve"> Rezende: </w:t>
      </w:r>
      <w:hyperlink r:id="rId12">
        <w:r w:rsidRPr="0076049D"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gleisonrezende@corcomunica.com.br</w:t>
        </w:r>
      </w:hyperlink>
      <w:r w:rsidRPr="0076049D">
        <w:rPr>
          <w:rFonts w:ascii="Calibri" w:eastAsia="Calibri" w:hAnsi="Calibri" w:cs="Calibri"/>
          <w:sz w:val="24"/>
          <w:szCs w:val="24"/>
        </w:rPr>
        <w:t xml:space="preserve"> |</w:t>
      </w:r>
      <w:proofErr w:type="gramStart"/>
      <w:r w:rsidRPr="0076049D">
        <w:rPr>
          <w:rFonts w:ascii="Calibri" w:eastAsia="Calibri" w:hAnsi="Calibri" w:cs="Calibri"/>
          <w:sz w:val="24"/>
          <w:szCs w:val="24"/>
        </w:rPr>
        <w:t xml:space="preserve">  </w:t>
      </w:r>
      <w:proofErr w:type="gramEnd"/>
      <w:r w:rsidRPr="0076049D">
        <w:rPr>
          <w:rFonts w:ascii="Calibri" w:eastAsia="Calibri" w:hAnsi="Calibri" w:cs="Calibri"/>
          <w:sz w:val="24"/>
          <w:szCs w:val="24"/>
        </w:rPr>
        <w:t>+55 (71) 99733-8883</w:t>
      </w:r>
    </w:p>
    <w:p w14:paraId="683FEE0F" w14:textId="77777777" w:rsidR="0076049D" w:rsidRPr="0076049D" w:rsidRDefault="0076049D" w:rsidP="0076049D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779CAA09" w14:textId="77777777" w:rsidR="0076049D" w:rsidRPr="0076049D" w:rsidRDefault="0076049D" w:rsidP="0076049D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76049D">
        <w:rPr>
          <w:rFonts w:ascii="Calibri" w:eastAsia="Calibri" w:hAnsi="Calibri" w:cs="Calibri"/>
          <w:b/>
          <w:bCs/>
          <w:sz w:val="24"/>
          <w:szCs w:val="24"/>
        </w:rPr>
        <w:t>Mato Grosso do Sul</w:t>
      </w:r>
    </w:p>
    <w:p w14:paraId="50340D62" w14:textId="77777777" w:rsidR="0076049D" w:rsidRPr="0076049D" w:rsidRDefault="0076049D" w:rsidP="0076049D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proofErr w:type="spellStart"/>
      <w:r w:rsidRPr="0076049D">
        <w:rPr>
          <w:rFonts w:ascii="Calibri" w:eastAsia="Calibri" w:hAnsi="Calibri" w:cs="Calibri"/>
          <w:sz w:val="24"/>
          <w:szCs w:val="24"/>
        </w:rPr>
        <w:t>Evelise</w:t>
      </w:r>
      <w:proofErr w:type="spellEnd"/>
      <w:r w:rsidRPr="0076049D">
        <w:rPr>
          <w:rFonts w:ascii="Calibri" w:eastAsia="Calibri" w:hAnsi="Calibri" w:cs="Calibri"/>
          <w:sz w:val="24"/>
          <w:szCs w:val="24"/>
        </w:rPr>
        <w:t xml:space="preserve"> Couto: </w:t>
      </w:r>
      <w:hyperlink r:id="rId13">
        <w:r w:rsidRPr="0076049D"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evelisecouto@corcomunica.com.br</w:t>
        </w:r>
      </w:hyperlink>
      <w:r w:rsidRPr="0076049D">
        <w:rPr>
          <w:rFonts w:ascii="Calibri" w:eastAsia="Calibri" w:hAnsi="Calibri" w:cs="Calibri"/>
          <w:sz w:val="24"/>
          <w:szCs w:val="24"/>
        </w:rPr>
        <w:t xml:space="preserve"> | +55 (67) 9260-0352</w:t>
      </w:r>
    </w:p>
    <w:p w14:paraId="77F25B04" w14:textId="77777777" w:rsidR="0076049D" w:rsidRPr="0076049D" w:rsidRDefault="0076049D" w:rsidP="0076049D">
      <w:pPr>
        <w:spacing w:line="240" w:lineRule="auto"/>
        <w:rPr>
          <w:rFonts w:ascii="Calibri" w:eastAsia="Calibri" w:hAnsi="Calibri" w:cs="Calibri"/>
          <w:sz w:val="24"/>
          <w:szCs w:val="24"/>
          <w:lang w:val="en-US"/>
        </w:rPr>
      </w:pPr>
      <w:proofErr w:type="spellStart"/>
      <w:r w:rsidRPr="0076049D">
        <w:rPr>
          <w:rFonts w:ascii="Calibri" w:eastAsia="Calibri" w:hAnsi="Calibri" w:cs="Calibri"/>
          <w:sz w:val="24"/>
          <w:szCs w:val="24"/>
          <w:lang w:val="en-US"/>
        </w:rPr>
        <w:t>Gabrielli</w:t>
      </w:r>
      <w:proofErr w:type="spellEnd"/>
      <w:r w:rsidRPr="0076049D"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proofErr w:type="spellStart"/>
      <w:r w:rsidRPr="0076049D">
        <w:rPr>
          <w:rFonts w:ascii="Calibri" w:eastAsia="Calibri" w:hAnsi="Calibri" w:cs="Calibri"/>
          <w:sz w:val="24"/>
          <w:szCs w:val="24"/>
          <w:lang w:val="en-US"/>
        </w:rPr>
        <w:t>Pinha</w:t>
      </w:r>
      <w:proofErr w:type="spellEnd"/>
      <w:r w:rsidRPr="0076049D">
        <w:rPr>
          <w:rFonts w:ascii="Calibri" w:eastAsia="Calibri" w:hAnsi="Calibri" w:cs="Calibri"/>
          <w:sz w:val="24"/>
          <w:szCs w:val="24"/>
          <w:lang w:val="en-US"/>
        </w:rPr>
        <w:t>:  </w:t>
      </w:r>
      <w:hyperlink r:id="rId14">
        <w:r w:rsidRPr="0076049D">
          <w:rPr>
            <w:rFonts w:ascii="Calibri" w:eastAsia="Calibri" w:hAnsi="Calibri" w:cs="Calibri"/>
            <w:color w:val="1155CC"/>
            <w:sz w:val="24"/>
            <w:szCs w:val="24"/>
            <w:u w:val="single"/>
            <w:lang w:val="en-US"/>
          </w:rPr>
          <w:t>gabriellipinha@corcomunica.com.br</w:t>
        </w:r>
      </w:hyperlink>
      <w:r w:rsidRPr="0076049D">
        <w:rPr>
          <w:rFonts w:ascii="Calibri" w:eastAsia="Calibri" w:hAnsi="Calibri" w:cs="Calibri"/>
          <w:sz w:val="24"/>
          <w:szCs w:val="24"/>
          <w:lang w:val="en-US"/>
        </w:rPr>
        <w:t> | +55 (18) 996693445</w:t>
      </w:r>
    </w:p>
    <w:p w14:paraId="3CD7A8A4" w14:textId="466B8FF8" w:rsidR="00B74D5B" w:rsidRPr="00470E05" w:rsidRDefault="00B74D5B">
      <w:pPr>
        <w:spacing w:line="240" w:lineRule="auto"/>
        <w:rPr>
          <w:rFonts w:ascii="Calibri" w:eastAsia="Calibri" w:hAnsi="Calibri" w:cs="Calibri"/>
          <w:sz w:val="24"/>
          <w:szCs w:val="24"/>
          <w:lang w:val="en-US"/>
        </w:rPr>
      </w:pPr>
    </w:p>
    <w:sectPr w:rsidR="00B74D5B" w:rsidRPr="00470E05">
      <w:headerReference w:type="default" r:id="rId15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C35CD29" w16cex:dateUtc="2026-04-24T15:20:00Z"/>
  <w16cex:commentExtensible w16cex:durableId="3C3859FD" w16cex:dateUtc="2026-04-24T15:21:00Z"/>
  <w16cex:commentExtensible w16cex:durableId="04F2824A" w16cex:dateUtc="2026-04-24T15:22:00Z"/>
  <w16cex:commentExtensible w16cex:durableId="1D0B8E2B" w16cex:dateUtc="2026-04-24T15:23:00Z"/>
  <w16cex:commentExtensible w16cex:durableId="666D248A" w16cex:dateUtc="2026-04-24T15:24:00Z"/>
  <w16cex:commentExtensible w16cex:durableId="1CF34BDB" w16cex:dateUtc="2026-04-24T15:24:00Z"/>
  <w16cex:commentExtensible w16cex:durableId="0E38CF6D" w16cex:dateUtc="2026-04-24T15:24:00Z"/>
  <w16cex:commentExtensible w16cex:durableId="37EFB95B" w16cex:dateUtc="2026-04-24T15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5AB8359" w16cid:durableId="3C3859F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11BEFE" w14:textId="77777777" w:rsidR="00A22AF7" w:rsidRDefault="00A22AF7">
      <w:pPr>
        <w:spacing w:line="240" w:lineRule="auto"/>
      </w:pPr>
      <w:r>
        <w:separator/>
      </w:r>
    </w:p>
  </w:endnote>
  <w:endnote w:type="continuationSeparator" w:id="0">
    <w:p w14:paraId="5828C215" w14:textId="77777777" w:rsidR="00A22AF7" w:rsidRDefault="00A22A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" w:fontKey="{0AB68339-1A20-4C66-B924-AD13DB067B95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AA79353C-985E-41C5-8AB1-FE0A4311225A}"/>
    <w:embedBold r:id="rId3" w:fontKey="{DCAA9082-51F0-4E71-838F-5DB7CB3BB065}"/>
    <w:embedItalic r:id="rId4" w:fontKey="{CD78A3DA-6AFE-4FEB-BC88-0408FD09B8D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0F7BF162-C2FC-4526-8A97-F36A6A5E325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E25758" w14:textId="77777777" w:rsidR="00A22AF7" w:rsidRDefault="00A22AF7">
      <w:pPr>
        <w:spacing w:line="240" w:lineRule="auto"/>
      </w:pPr>
      <w:r>
        <w:separator/>
      </w:r>
    </w:p>
  </w:footnote>
  <w:footnote w:type="continuationSeparator" w:id="0">
    <w:p w14:paraId="23A9DBC2" w14:textId="77777777" w:rsidR="00A22AF7" w:rsidRDefault="00A22AF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D117F4" w14:textId="77777777" w:rsidR="00B74D5B" w:rsidRPr="00E03EC4" w:rsidRDefault="002C25C1">
    <w:pPr>
      <w:tabs>
        <w:tab w:val="center" w:pos="4252"/>
        <w:tab w:val="right" w:pos="8504"/>
      </w:tabs>
      <w:spacing w:line="240" w:lineRule="auto"/>
      <w:rPr>
        <w:color w:val="FFC000"/>
      </w:rPr>
    </w:pPr>
    <w:r w:rsidRPr="00E03EC4">
      <w:rPr>
        <w:rFonts w:ascii="Calibri" w:eastAsia="Calibri" w:hAnsi="Calibri" w:cs="Calibri"/>
        <w:b/>
        <w:bCs/>
        <w:color w:val="FFC000"/>
        <w:sz w:val="34"/>
        <w:szCs w:val="34"/>
      </w:rPr>
      <w:t xml:space="preserve">COR COMUNICAÇÃO </w:t>
    </w:r>
    <w:r w:rsidRPr="00E03EC4">
      <w:rPr>
        <w:noProof/>
        <w:color w:val="FFC000"/>
      </w:rPr>
      <w:drawing>
        <wp:anchor distT="0" distB="0" distL="114300" distR="114300" simplePos="0" relativeHeight="251658240" behindDoc="0" locked="0" layoutInCell="1" hidden="0" allowOverlap="1" wp14:anchorId="18D3467D" wp14:editId="7C43F994">
          <wp:simplePos x="0" y="0"/>
          <wp:positionH relativeFrom="column">
            <wp:posOffset>4733925</wp:posOffset>
          </wp:positionH>
          <wp:positionV relativeFrom="paragraph">
            <wp:posOffset>-95249</wp:posOffset>
          </wp:positionV>
          <wp:extent cx="1255333" cy="35052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B17CE"/>
    <w:multiLevelType w:val="hybridMultilevel"/>
    <w:tmpl w:val="EA742C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15276B"/>
    <w:multiLevelType w:val="multilevel"/>
    <w:tmpl w:val="F09E7D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37697D57"/>
    <w:multiLevelType w:val="hybridMultilevel"/>
    <w:tmpl w:val="93F6D3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B74641"/>
    <w:multiLevelType w:val="hybridMultilevel"/>
    <w:tmpl w:val="D2CEC856"/>
    <w:lvl w:ilvl="0" w:tplc="364C76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9A68E7"/>
    <w:multiLevelType w:val="hybridMultilevel"/>
    <w:tmpl w:val="81EA85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0D12A9"/>
    <w:multiLevelType w:val="multilevel"/>
    <w:tmpl w:val="35682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D5B"/>
    <w:rsid w:val="00030D01"/>
    <w:rsid w:val="000570CB"/>
    <w:rsid w:val="0009759D"/>
    <w:rsid w:val="000B5951"/>
    <w:rsid w:val="000B5CC4"/>
    <w:rsid w:val="000E1E22"/>
    <w:rsid w:val="000E2CF8"/>
    <w:rsid w:val="000F02B7"/>
    <w:rsid w:val="000F194A"/>
    <w:rsid w:val="00102C9B"/>
    <w:rsid w:val="00125B19"/>
    <w:rsid w:val="00151DF0"/>
    <w:rsid w:val="00153947"/>
    <w:rsid w:val="001733B5"/>
    <w:rsid w:val="00183848"/>
    <w:rsid w:val="001849EC"/>
    <w:rsid w:val="00193E1C"/>
    <w:rsid w:val="001B1E6B"/>
    <w:rsid w:val="001D74C7"/>
    <w:rsid w:val="001F44F6"/>
    <w:rsid w:val="002103BA"/>
    <w:rsid w:val="002120E8"/>
    <w:rsid w:val="002247F5"/>
    <w:rsid w:val="00241136"/>
    <w:rsid w:val="00241242"/>
    <w:rsid w:val="00263DFA"/>
    <w:rsid w:val="00264F63"/>
    <w:rsid w:val="00281956"/>
    <w:rsid w:val="002877B1"/>
    <w:rsid w:val="00293005"/>
    <w:rsid w:val="002C25C1"/>
    <w:rsid w:val="002C5BAC"/>
    <w:rsid w:val="002E430C"/>
    <w:rsid w:val="003104B6"/>
    <w:rsid w:val="003140DF"/>
    <w:rsid w:val="0033096C"/>
    <w:rsid w:val="00353985"/>
    <w:rsid w:val="003644D8"/>
    <w:rsid w:val="00397237"/>
    <w:rsid w:val="003A0893"/>
    <w:rsid w:val="003A456F"/>
    <w:rsid w:val="003D0BB7"/>
    <w:rsid w:val="003D2B15"/>
    <w:rsid w:val="003D49A0"/>
    <w:rsid w:val="003E664F"/>
    <w:rsid w:val="004049A6"/>
    <w:rsid w:val="00431573"/>
    <w:rsid w:val="00463F41"/>
    <w:rsid w:val="00467083"/>
    <w:rsid w:val="00470E05"/>
    <w:rsid w:val="004711ED"/>
    <w:rsid w:val="00471B33"/>
    <w:rsid w:val="00473091"/>
    <w:rsid w:val="0048560F"/>
    <w:rsid w:val="004B58D2"/>
    <w:rsid w:val="004B5A8B"/>
    <w:rsid w:val="004E1F51"/>
    <w:rsid w:val="0051632F"/>
    <w:rsid w:val="005205FB"/>
    <w:rsid w:val="0054272E"/>
    <w:rsid w:val="00545A49"/>
    <w:rsid w:val="00562ED6"/>
    <w:rsid w:val="00567C27"/>
    <w:rsid w:val="005B16EB"/>
    <w:rsid w:val="005B3F99"/>
    <w:rsid w:val="005B5B3C"/>
    <w:rsid w:val="005C188A"/>
    <w:rsid w:val="005C2C0F"/>
    <w:rsid w:val="005D5C9A"/>
    <w:rsid w:val="005E1245"/>
    <w:rsid w:val="00615C2C"/>
    <w:rsid w:val="00620166"/>
    <w:rsid w:val="006231CD"/>
    <w:rsid w:val="0063033E"/>
    <w:rsid w:val="0063596A"/>
    <w:rsid w:val="0064121C"/>
    <w:rsid w:val="00662DD5"/>
    <w:rsid w:val="00674258"/>
    <w:rsid w:val="00692503"/>
    <w:rsid w:val="006961B8"/>
    <w:rsid w:val="006C0091"/>
    <w:rsid w:val="006C020C"/>
    <w:rsid w:val="006D74C5"/>
    <w:rsid w:val="00704BD8"/>
    <w:rsid w:val="00721D0B"/>
    <w:rsid w:val="00730886"/>
    <w:rsid w:val="00731AB2"/>
    <w:rsid w:val="00736F3A"/>
    <w:rsid w:val="0075094B"/>
    <w:rsid w:val="0076049D"/>
    <w:rsid w:val="00782DB9"/>
    <w:rsid w:val="00783A18"/>
    <w:rsid w:val="00795A44"/>
    <w:rsid w:val="00797457"/>
    <w:rsid w:val="007A108D"/>
    <w:rsid w:val="007A6515"/>
    <w:rsid w:val="007B28C2"/>
    <w:rsid w:val="007C059B"/>
    <w:rsid w:val="007C7C2E"/>
    <w:rsid w:val="007D0565"/>
    <w:rsid w:val="007E36FA"/>
    <w:rsid w:val="007E3F23"/>
    <w:rsid w:val="007F54B7"/>
    <w:rsid w:val="0081783E"/>
    <w:rsid w:val="00830266"/>
    <w:rsid w:val="008461F9"/>
    <w:rsid w:val="0087245C"/>
    <w:rsid w:val="008A4271"/>
    <w:rsid w:val="008A54A8"/>
    <w:rsid w:val="008E70AD"/>
    <w:rsid w:val="008E7344"/>
    <w:rsid w:val="00913938"/>
    <w:rsid w:val="00950D65"/>
    <w:rsid w:val="009664A1"/>
    <w:rsid w:val="00985B22"/>
    <w:rsid w:val="009862F4"/>
    <w:rsid w:val="00990A60"/>
    <w:rsid w:val="009A1B47"/>
    <w:rsid w:val="009C1C72"/>
    <w:rsid w:val="009D43B4"/>
    <w:rsid w:val="009F2D89"/>
    <w:rsid w:val="00A120F1"/>
    <w:rsid w:val="00A22AF7"/>
    <w:rsid w:val="00A2461B"/>
    <w:rsid w:val="00AB6EA1"/>
    <w:rsid w:val="00AC1A70"/>
    <w:rsid w:val="00AE319B"/>
    <w:rsid w:val="00AF0A57"/>
    <w:rsid w:val="00AF475A"/>
    <w:rsid w:val="00B11659"/>
    <w:rsid w:val="00B32A17"/>
    <w:rsid w:val="00B35B04"/>
    <w:rsid w:val="00B46145"/>
    <w:rsid w:val="00B65296"/>
    <w:rsid w:val="00B669A7"/>
    <w:rsid w:val="00B74D5B"/>
    <w:rsid w:val="00BA3720"/>
    <w:rsid w:val="00BC478B"/>
    <w:rsid w:val="00BC4C4D"/>
    <w:rsid w:val="00BD74ED"/>
    <w:rsid w:val="00BE1B4D"/>
    <w:rsid w:val="00C01AF4"/>
    <w:rsid w:val="00C17CCC"/>
    <w:rsid w:val="00C2310F"/>
    <w:rsid w:val="00C31D62"/>
    <w:rsid w:val="00C36C7D"/>
    <w:rsid w:val="00C377F1"/>
    <w:rsid w:val="00C42370"/>
    <w:rsid w:val="00C64349"/>
    <w:rsid w:val="00C92134"/>
    <w:rsid w:val="00CA2662"/>
    <w:rsid w:val="00CB12C6"/>
    <w:rsid w:val="00CB56E3"/>
    <w:rsid w:val="00CC55CC"/>
    <w:rsid w:val="00CD7679"/>
    <w:rsid w:val="00D82F55"/>
    <w:rsid w:val="00D95FDC"/>
    <w:rsid w:val="00DC0D11"/>
    <w:rsid w:val="00DD0B50"/>
    <w:rsid w:val="00DE27E5"/>
    <w:rsid w:val="00DF3EC3"/>
    <w:rsid w:val="00E03EC4"/>
    <w:rsid w:val="00E07825"/>
    <w:rsid w:val="00E106CD"/>
    <w:rsid w:val="00E17D56"/>
    <w:rsid w:val="00E368D1"/>
    <w:rsid w:val="00E4310E"/>
    <w:rsid w:val="00E469EB"/>
    <w:rsid w:val="00E55F0A"/>
    <w:rsid w:val="00E80668"/>
    <w:rsid w:val="00EA6D80"/>
    <w:rsid w:val="00EC4E72"/>
    <w:rsid w:val="00EF3B9B"/>
    <w:rsid w:val="00EF5327"/>
    <w:rsid w:val="00F126F9"/>
    <w:rsid w:val="00F1734B"/>
    <w:rsid w:val="00F27408"/>
    <w:rsid w:val="00F40842"/>
    <w:rsid w:val="00F557B5"/>
    <w:rsid w:val="00F55CD0"/>
    <w:rsid w:val="00F61320"/>
    <w:rsid w:val="00F732C8"/>
    <w:rsid w:val="00F765DF"/>
    <w:rsid w:val="00F90DBE"/>
    <w:rsid w:val="00F924B2"/>
    <w:rsid w:val="00FA0E54"/>
    <w:rsid w:val="00FB01B1"/>
    <w:rsid w:val="00FB179B"/>
    <w:rsid w:val="00FB3BDE"/>
    <w:rsid w:val="00FB44DE"/>
    <w:rsid w:val="00FC1752"/>
    <w:rsid w:val="00FD4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5FE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Refdecomentrio">
    <w:name w:val="annotation reference"/>
    <w:basedOn w:val="Fontepargpadro"/>
    <w:uiPriority w:val="99"/>
    <w:semiHidden/>
    <w:unhideWhenUsed/>
    <w:rsid w:val="00470E0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70E0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70E0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70E0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70E0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3A1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3A18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731AB2"/>
    <w:pPr>
      <w:ind w:left="720"/>
      <w:contextualSpacing/>
    </w:pPr>
  </w:style>
  <w:style w:type="paragraph" w:customStyle="1" w:styleId="xmsonormal">
    <w:name w:val="x_msonormal"/>
    <w:basedOn w:val="Normal"/>
    <w:rsid w:val="004B5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76049D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E03EC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3EC4"/>
  </w:style>
  <w:style w:type="paragraph" w:styleId="Rodap">
    <w:name w:val="footer"/>
    <w:basedOn w:val="Normal"/>
    <w:link w:val="RodapChar"/>
    <w:uiPriority w:val="99"/>
    <w:unhideWhenUsed/>
    <w:rsid w:val="00E03EC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3E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Refdecomentrio">
    <w:name w:val="annotation reference"/>
    <w:basedOn w:val="Fontepargpadro"/>
    <w:uiPriority w:val="99"/>
    <w:semiHidden/>
    <w:unhideWhenUsed/>
    <w:rsid w:val="00470E0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70E0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70E0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70E0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70E0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3A1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3A18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731AB2"/>
    <w:pPr>
      <w:ind w:left="720"/>
      <w:contextualSpacing/>
    </w:pPr>
  </w:style>
  <w:style w:type="paragraph" w:customStyle="1" w:styleId="xmsonormal">
    <w:name w:val="x_msonormal"/>
    <w:basedOn w:val="Normal"/>
    <w:rsid w:val="004B5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76049D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E03EC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3EC4"/>
  </w:style>
  <w:style w:type="paragraph" w:styleId="Rodap">
    <w:name w:val="footer"/>
    <w:basedOn w:val="Normal"/>
    <w:link w:val="RodapChar"/>
    <w:uiPriority w:val="99"/>
    <w:unhideWhenUsed/>
    <w:rsid w:val="00E03EC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3E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33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06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22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979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6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128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887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155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5802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0058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4755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3547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0014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1064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7060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21946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94988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41577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18279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7746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3121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23529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73450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454944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41810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363409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03127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2488506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4208133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12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0234109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418723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883968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832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003644">
                  <w:marLeft w:val="0"/>
                  <w:marRight w:val="-140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6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evelisecouto@corcomunica.com.br" TargetMode="External"/><Relationship Id="rId18" Type="http://schemas.microsoft.com/office/2018/08/relationships/commentsExtensible" Target="commentsExtensi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gleisonrezende@corcomunica.com.br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neilacarvalho@corcomunica.com.br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facabonito.org/" TargetMode="External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gabriellipinha@corcomunica.com.br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1345</Words>
  <Characters>7267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Andréa</dc:creator>
  <cp:lastModifiedBy>5518996693445</cp:lastModifiedBy>
  <cp:revision>4</cp:revision>
  <dcterms:created xsi:type="dcterms:W3CDTF">2026-05-15T18:48:00Z</dcterms:created>
  <dcterms:modified xsi:type="dcterms:W3CDTF">2026-05-15T18:55:00Z</dcterms:modified>
</cp:coreProperties>
</file>